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BD7F1D" w14:textId="77777777" w:rsidR="00D24232" w:rsidRDefault="00D24232">
      <w:pPr>
        <w:jc w:val="center"/>
        <w:rPr>
          <w:b/>
          <w:bCs/>
          <w:sz w:val="24"/>
          <w:szCs w:val="24"/>
        </w:rPr>
      </w:pPr>
    </w:p>
    <w:p w14:paraId="79C25A77" w14:textId="2DC13486" w:rsidR="00D24232" w:rsidRDefault="0000000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Pedido de Providência nº </w:t>
      </w:r>
      <w:r w:rsidR="00E97863">
        <w:rPr>
          <w:b/>
          <w:bCs/>
          <w:sz w:val="24"/>
          <w:szCs w:val="24"/>
        </w:rPr>
        <w:t>20</w:t>
      </w:r>
      <w:r>
        <w:rPr>
          <w:b/>
          <w:bCs/>
          <w:sz w:val="24"/>
          <w:szCs w:val="24"/>
        </w:rPr>
        <w:t xml:space="preserve">/2026 </w:t>
      </w:r>
    </w:p>
    <w:p w14:paraId="30158CC1" w14:textId="412F9060" w:rsidR="00D24232" w:rsidRDefault="00E97863">
      <w:pPr>
        <w:jc w:val="center"/>
        <w:rPr>
          <w:b/>
          <w:bCs/>
          <w:sz w:val="24"/>
          <w:szCs w:val="24"/>
        </w:rPr>
      </w:pPr>
      <w:r w:rsidRPr="00E97863">
        <w:rPr>
          <w:b/>
          <w:bCs/>
          <w:sz w:val="24"/>
          <w:szCs w:val="24"/>
        </w:rPr>
        <w:t>Autor: Vereador Lindonês K. dos Santos</w:t>
      </w:r>
    </w:p>
    <w:p w14:paraId="45C595F7" w14:textId="37E004FB" w:rsidR="00D24232" w:rsidRDefault="00000000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Entrada: </w:t>
      </w:r>
      <w:r w:rsidR="00E97863">
        <w:rPr>
          <w:sz w:val="24"/>
          <w:szCs w:val="24"/>
        </w:rPr>
        <w:t>18</w:t>
      </w:r>
      <w:r>
        <w:rPr>
          <w:sz w:val="24"/>
          <w:szCs w:val="24"/>
        </w:rPr>
        <w:t xml:space="preserve"> de agosto de 2026.</w:t>
      </w:r>
    </w:p>
    <w:p w14:paraId="4816F401" w14:textId="77777777" w:rsidR="00D24232" w:rsidRDefault="00D24232">
      <w:pPr>
        <w:jc w:val="center"/>
        <w:rPr>
          <w:b/>
          <w:bCs/>
          <w:sz w:val="24"/>
          <w:szCs w:val="24"/>
        </w:rPr>
      </w:pPr>
    </w:p>
    <w:p w14:paraId="038311D1" w14:textId="77777777" w:rsidR="00E97863" w:rsidRDefault="00E97863" w:rsidP="00022F1F">
      <w:pPr>
        <w:rPr>
          <w:b/>
          <w:bCs/>
          <w:sz w:val="24"/>
          <w:szCs w:val="24"/>
        </w:rPr>
      </w:pPr>
    </w:p>
    <w:p w14:paraId="603042F0" w14:textId="3748C88F" w:rsidR="00D24232" w:rsidRDefault="00000000">
      <w:pPr>
        <w:ind w:firstLine="7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Exmo. Sr. Presidente: </w:t>
      </w:r>
    </w:p>
    <w:p w14:paraId="4421F43E" w14:textId="77777777" w:rsidR="00E97863" w:rsidRDefault="00E97863">
      <w:pPr>
        <w:ind w:firstLine="720"/>
        <w:rPr>
          <w:b/>
          <w:bCs/>
          <w:sz w:val="24"/>
          <w:szCs w:val="24"/>
        </w:rPr>
      </w:pPr>
    </w:p>
    <w:p w14:paraId="5963F146" w14:textId="77777777" w:rsidR="00E97863" w:rsidRDefault="00E97863">
      <w:pPr>
        <w:ind w:firstLine="720"/>
        <w:rPr>
          <w:b/>
          <w:bCs/>
          <w:sz w:val="24"/>
          <w:szCs w:val="24"/>
        </w:rPr>
      </w:pPr>
    </w:p>
    <w:p w14:paraId="3A815890" w14:textId="2DE33106" w:rsidR="00DF0E8E" w:rsidRPr="00DF0E8E" w:rsidRDefault="00DF0E8E" w:rsidP="00B90F32">
      <w:pPr>
        <w:ind w:left="720" w:firstLine="720"/>
        <w:rPr>
          <w:sz w:val="24"/>
          <w:szCs w:val="24"/>
        </w:rPr>
      </w:pPr>
      <w:r w:rsidRPr="00DF0E8E">
        <w:rPr>
          <w:sz w:val="24"/>
          <w:szCs w:val="24"/>
        </w:rPr>
        <w:t>O Vereador que este subscreve, no uso de suas atribuições regimentais, vem respeitosamente apresentar o presente Pedido de Providência, solicitando ao Poder Executivo Municipal a adoção de medidas de planejamento, preparação e providências administrativas preventivas destinadas a garantir a continuidade dos serviços públicos essenciais e a fortalecer a capacidade de resposta do Município diante de situações de emergência ou calamidade pública decorrentes de eventos climáticos severos, requerendo-se, por meio dos órgãos competentes e da Defesa Civil Municipal, a avaliação das seguintes providências:</w:t>
      </w:r>
    </w:p>
    <w:p w14:paraId="30328549" w14:textId="77777777" w:rsidR="00E97863" w:rsidRDefault="00E97863" w:rsidP="00DF0E8E">
      <w:pPr>
        <w:rPr>
          <w:sz w:val="24"/>
          <w:szCs w:val="24"/>
        </w:rPr>
      </w:pPr>
    </w:p>
    <w:p w14:paraId="330C2F6E" w14:textId="77777777" w:rsidR="00D24232" w:rsidRDefault="00D24232">
      <w:pPr>
        <w:jc w:val="both"/>
        <w:rPr>
          <w:sz w:val="24"/>
          <w:szCs w:val="24"/>
        </w:rPr>
      </w:pPr>
    </w:p>
    <w:p w14:paraId="2293538E" w14:textId="42EFBDE2" w:rsidR="00E97863" w:rsidRPr="00E97863" w:rsidRDefault="00E97863" w:rsidP="00E97863">
      <w:pPr>
        <w:pStyle w:val="PargrafodaLista"/>
        <w:numPr>
          <w:ilvl w:val="0"/>
          <w:numId w:val="2"/>
        </w:numPr>
        <w:ind w:right="-10"/>
        <w:jc w:val="both"/>
        <w:rPr>
          <w:sz w:val="24"/>
          <w:szCs w:val="24"/>
        </w:rPr>
      </w:pPr>
      <w:r w:rsidRPr="00E97863">
        <w:rPr>
          <w:sz w:val="24"/>
          <w:szCs w:val="24"/>
        </w:rPr>
        <w:t>Aperfeiçoamento dos procedimentos previstos no Plano de Contingência Municipal para situações de desastres que possam provocar interrupções prolongadas no fornecimento de energia elétrica.</w:t>
      </w:r>
    </w:p>
    <w:p w14:paraId="08F92091" w14:textId="77777777" w:rsidR="00E97863" w:rsidRPr="00E97863" w:rsidRDefault="00E97863" w:rsidP="00E97863">
      <w:pPr>
        <w:jc w:val="both"/>
        <w:rPr>
          <w:sz w:val="24"/>
          <w:szCs w:val="24"/>
        </w:rPr>
      </w:pPr>
    </w:p>
    <w:p w14:paraId="58631412" w14:textId="0BCFDE46" w:rsidR="00E97863" w:rsidRPr="00E97863" w:rsidRDefault="00E97863" w:rsidP="00E97863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E97863">
        <w:rPr>
          <w:sz w:val="24"/>
          <w:szCs w:val="24"/>
        </w:rPr>
        <w:t>Identificação das unidades e serviços públicos municipais que devem ser considerados prioritários em situações de falta prolongada de energia, especialmente unidades de saúde, abrigos, estruturas de assistência à população, sistemas de abastecimento de água e demais serviços essenciais.</w:t>
      </w:r>
    </w:p>
    <w:p w14:paraId="6C05D59F" w14:textId="77777777" w:rsidR="00E97863" w:rsidRPr="00E97863" w:rsidRDefault="00E97863" w:rsidP="00E97863">
      <w:pPr>
        <w:jc w:val="both"/>
        <w:rPr>
          <w:sz w:val="24"/>
          <w:szCs w:val="24"/>
        </w:rPr>
      </w:pPr>
    </w:p>
    <w:p w14:paraId="36E121DC" w14:textId="2DE33CCC" w:rsidR="00E97863" w:rsidRPr="00E97863" w:rsidRDefault="00E97863" w:rsidP="00E97863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E97863">
        <w:rPr>
          <w:sz w:val="24"/>
          <w:szCs w:val="24"/>
        </w:rPr>
        <w:t>Estudo da possibilidade de disponibilização de geradores de energia elétrica, próprios, mediante locação ou por outro meio legalmente adequado, para utilização emergencial nas estruturas públicas municipais prioritárias.</w:t>
      </w:r>
    </w:p>
    <w:p w14:paraId="75DCBA61" w14:textId="77777777" w:rsidR="00E97863" w:rsidRPr="00E97863" w:rsidRDefault="00E97863" w:rsidP="00E97863">
      <w:pPr>
        <w:jc w:val="both"/>
        <w:rPr>
          <w:sz w:val="24"/>
          <w:szCs w:val="24"/>
        </w:rPr>
      </w:pPr>
    </w:p>
    <w:p w14:paraId="2FE703B1" w14:textId="6A113BFB" w:rsidR="00E97863" w:rsidRPr="00E97863" w:rsidRDefault="00E97863" w:rsidP="00E97863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E97863">
        <w:rPr>
          <w:sz w:val="24"/>
          <w:szCs w:val="24"/>
        </w:rPr>
        <w:t>Avaliação da possibilidade de manter previamente identificadas empresas tecnicamente habilitadas para eventual prestação de serviços emergenciais relacionados exclusivamente às instalações e estruturas elétricas de responsabilidade do Município, quando houver necessidade e fundamento legal para contratação.</w:t>
      </w:r>
    </w:p>
    <w:p w14:paraId="4C8558DE" w14:textId="77777777" w:rsidR="00E97863" w:rsidRPr="00E97863" w:rsidRDefault="00E97863" w:rsidP="00E97863">
      <w:pPr>
        <w:jc w:val="both"/>
        <w:rPr>
          <w:sz w:val="24"/>
          <w:szCs w:val="24"/>
        </w:rPr>
      </w:pPr>
    </w:p>
    <w:p w14:paraId="32AF2600" w14:textId="482830B2" w:rsidR="00E97863" w:rsidRPr="00E97863" w:rsidRDefault="00E97863" w:rsidP="00E97863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E97863">
        <w:rPr>
          <w:sz w:val="24"/>
          <w:szCs w:val="24"/>
        </w:rPr>
        <w:lastRenderedPageBreak/>
        <w:t>Avaliação dos procedimentos administrativos necessários para eventual contratação emergencial de bens e serviços indispensáveis à continuidade dos serviços públicos municipais, sempre que caracterizada situação de emergência ou calamidade e observados os requisitos da legislação vigente.</w:t>
      </w:r>
    </w:p>
    <w:p w14:paraId="04519051" w14:textId="77777777" w:rsidR="00E97863" w:rsidRPr="00E97863" w:rsidRDefault="00E97863" w:rsidP="00E97863">
      <w:pPr>
        <w:jc w:val="both"/>
        <w:rPr>
          <w:sz w:val="24"/>
          <w:szCs w:val="24"/>
        </w:rPr>
      </w:pPr>
    </w:p>
    <w:p w14:paraId="481A1D63" w14:textId="5DDC1B89" w:rsidR="00E97863" w:rsidRPr="00E97863" w:rsidRDefault="00E97863" w:rsidP="00E97863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E97863">
        <w:rPr>
          <w:sz w:val="24"/>
          <w:szCs w:val="24"/>
        </w:rPr>
        <w:t>Fortalecimento da comunicação e articulação entre a Defesa Civil Municipal, Secretaria Municipal de Saúde, Secretaria de Obras e demais órgãos municipais envolvidos na resposta a situações de desastre.</w:t>
      </w:r>
    </w:p>
    <w:p w14:paraId="2CE62E04" w14:textId="77777777" w:rsidR="00E97863" w:rsidRPr="00E97863" w:rsidRDefault="00E97863" w:rsidP="00E97863">
      <w:pPr>
        <w:jc w:val="both"/>
        <w:rPr>
          <w:sz w:val="24"/>
          <w:szCs w:val="24"/>
        </w:rPr>
      </w:pPr>
    </w:p>
    <w:p w14:paraId="4CE531AF" w14:textId="7E15DAF2" w:rsidR="00E97863" w:rsidRPr="00E97863" w:rsidRDefault="00E97863" w:rsidP="00E97863">
      <w:pPr>
        <w:pStyle w:val="PargrafodaLista"/>
        <w:numPr>
          <w:ilvl w:val="0"/>
          <w:numId w:val="2"/>
        </w:numPr>
        <w:jc w:val="both"/>
        <w:rPr>
          <w:sz w:val="24"/>
          <w:szCs w:val="24"/>
        </w:rPr>
      </w:pPr>
      <w:r w:rsidRPr="00E97863">
        <w:rPr>
          <w:sz w:val="24"/>
          <w:szCs w:val="24"/>
        </w:rPr>
        <w:t>Estabelecimento ou aperfeiçoamento de protocolo de comunicação com a concessionária responsável pelo fornecimento de energia elétrica, visando agilizar a comunicação de ocorrências e a identificação das estruturas públicas essenciais que necessitem de atendimento prioritário.</w:t>
      </w:r>
    </w:p>
    <w:p w14:paraId="6C07143C" w14:textId="77777777" w:rsidR="00E97863" w:rsidRDefault="00E97863">
      <w:pPr>
        <w:jc w:val="both"/>
        <w:rPr>
          <w:sz w:val="24"/>
          <w:szCs w:val="24"/>
        </w:rPr>
      </w:pPr>
    </w:p>
    <w:p w14:paraId="078529A8" w14:textId="77777777" w:rsidR="00E97863" w:rsidRDefault="00E97863">
      <w:pPr>
        <w:jc w:val="both"/>
        <w:rPr>
          <w:sz w:val="24"/>
          <w:szCs w:val="24"/>
        </w:rPr>
      </w:pPr>
    </w:p>
    <w:p w14:paraId="7584541E" w14:textId="77777777" w:rsidR="00D24232" w:rsidRDefault="00000000">
      <w:pPr>
        <w:spacing w:line="36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JUSTIFICATIVA:</w:t>
      </w:r>
    </w:p>
    <w:p w14:paraId="709BF5D6" w14:textId="77777777" w:rsidR="00D24232" w:rsidRDefault="00D24232">
      <w:pPr>
        <w:spacing w:line="360" w:lineRule="auto"/>
        <w:jc w:val="center"/>
        <w:rPr>
          <w:b/>
          <w:bCs/>
          <w:sz w:val="24"/>
          <w:szCs w:val="24"/>
        </w:rPr>
      </w:pPr>
    </w:p>
    <w:p w14:paraId="683401AF" w14:textId="77777777" w:rsidR="00DF0E8E" w:rsidRPr="00DF0E8E" w:rsidRDefault="00DF0E8E" w:rsidP="00DF0E8E">
      <w:pPr>
        <w:spacing w:line="360" w:lineRule="auto"/>
        <w:jc w:val="both"/>
        <w:rPr>
          <w:sz w:val="24"/>
          <w:szCs w:val="24"/>
        </w:rPr>
      </w:pPr>
      <w:r w:rsidRPr="00DF0E8E">
        <w:rPr>
          <w:sz w:val="24"/>
          <w:szCs w:val="24"/>
        </w:rPr>
        <w:t>Terra de Areia, assim como outros municípios do Estado do Rio Grande do Sul, está sujeita à ocorrência de temporais, vendavais, enchentes, quedas de árvores e outros eventos climáticos capazes de comprometer serviços essenciais e provocar interrupções prolongadas de energia.</w:t>
      </w:r>
    </w:p>
    <w:p w14:paraId="2E317210" w14:textId="77777777" w:rsidR="00DF0E8E" w:rsidRPr="00DF0E8E" w:rsidRDefault="00DF0E8E" w:rsidP="00DF0E8E">
      <w:pPr>
        <w:spacing w:line="360" w:lineRule="auto"/>
        <w:jc w:val="both"/>
        <w:rPr>
          <w:sz w:val="24"/>
          <w:szCs w:val="24"/>
        </w:rPr>
      </w:pPr>
    </w:p>
    <w:p w14:paraId="39F1A156" w14:textId="77777777" w:rsidR="00DF0E8E" w:rsidRPr="00DF0E8E" w:rsidRDefault="00DF0E8E" w:rsidP="00DF0E8E">
      <w:pPr>
        <w:spacing w:line="360" w:lineRule="auto"/>
        <w:jc w:val="both"/>
        <w:rPr>
          <w:sz w:val="24"/>
          <w:szCs w:val="24"/>
        </w:rPr>
      </w:pPr>
      <w:r w:rsidRPr="00DF0E8E">
        <w:rPr>
          <w:sz w:val="24"/>
          <w:szCs w:val="24"/>
        </w:rPr>
        <w:t>Em situações dessa natureza, a preparação antecipada pode reduzir o tempo de resposta do Poder Público e contribuir para a proteção da população.</w:t>
      </w:r>
    </w:p>
    <w:p w14:paraId="05C72BB3" w14:textId="77777777" w:rsidR="00DF0E8E" w:rsidRPr="00DF0E8E" w:rsidRDefault="00DF0E8E" w:rsidP="00DF0E8E">
      <w:pPr>
        <w:spacing w:line="360" w:lineRule="auto"/>
        <w:jc w:val="both"/>
        <w:rPr>
          <w:sz w:val="24"/>
          <w:szCs w:val="24"/>
        </w:rPr>
      </w:pPr>
    </w:p>
    <w:p w14:paraId="44E42222" w14:textId="77777777" w:rsidR="00DF0E8E" w:rsidRPr="00DF0E8E" w:rsidRDefault="00DF0E8E" w:rsidP="00DF0E8E">
      <w:pPr>
        <w:spacing w:line="360" w:lineRule="auto"/>
        <w:jc w:val="both"/>
        <w:rPr>
          <w:sz w:val="24"/>
          <w:szCs w:val="24"/>
        </w:rPr>
      </w:pPr>
      <w:r w:rsidRPr="00DF0E8E">
        <w:rPr>
          <w:sz w:val="24"/>
          <w:szCs w:val="24"/>
        </w:rPr>
        <w:t>A presente proposição busca, portanto, fortalecer a prevenção e a capacidade de resposta do Município, especialmente em relação às unidades públicas essenciais que não podem ficar sem energia durante situações de emergência.</w:t>
      </w:r>
    </w:p>
    <w:p w14:paraId="7EFE3D5A" w14:textId="77777777" w:rsidR="00DF0E8E" w:rsidRPr="00DF0E8E" w:rsidRDefault="00DF0E8E" w:rsidP="00DF0E8E">
      <w:pPr>
        <w:spacing w:line="360" w:lineRule="auto"/>
        <w:jc w:val="both"/>
        <w:rPr>
          <w:sz w:val="24"/>
          <w:szCs w:val="24"/>
        </w:rPr>
      </w:pPr>
    </w:p>
    <w:p w14:paraId="29386F71" w14:textId="7A849F13" w:rsidR="00D24232" w:rsidRDefault="00DF0E8E" w:rsidP="00DF0E8E">
      <w:pPr>
        <w:spacing w:line="360" w:lineRule="auto"/>
        <w:jc w:val="both"/>
        <w:rPr>
          <w:sz w:val="24"/>
          <w:szCs w:val="24"/>
        </w:rPr>
      </w:pPr>
      <w:r w:rsidRPr="00DF0E8E">
        <w:rPr>
          <w:sz w:val="24"/>
          <w:szCs w:val="24"/>
        </w:rPr>
        <w:t xml:space="preserve">Ressalta-se que o objetivo não é substituir a concessionária de energia elétrica, mas permitir que o Município esteja preparado para manter o funcionamento de seus próprios serviços e estruturas essenciais e para atuar dentro de suas competências legais durante situações de desastre. Nesse sentido, cumpre esclarecer que o presente Pedido de </w:t>
      </w:r>
      <w:r w:rsidRPr="00DF0E8E">
        <w:rPr>
          <w:sz w:val="24"/>
          <w:szCs w:val="24"/>
        </w:rPr>
        <w:lastRenderedPageBreak/>
        <w:t>Providência não pretende atribuir ao Município a execução, operação, manutenção ou restabelecimento da rede de distribuição de energia elétrica de responsabilidade da concessionária, limitando-se a solicitação às medidas de competência municipal relacionadas à proteção da população, à Defesa Civil, à continuidade dos serviços públicos municipais e à manutenção das estruturas pertencentes ou sob responsabilidade do Município, bem como à articulação institucional com a concessionária responsável pelo serviço. Eventual contratação de empresa ou aquisição de equipamentos deverá observar a legislação vigente, a disponibilidade orçamentária e os procedimentos administrativos e jurídicos aplicáveis.</w:t>
      </w:r>
      <w:r>
        <w:rPr>
          <w:sz w:val="24"/>
          <w:szCs w:val="24"/>
        </w:rPr>
        <w:t xml:space="preserve">        </w:t>
      </w:r>
    </w:p>
    <w:p w14:paraId="751808DB" w14:textId="266A5C75" w:rsidR="00D24232" w:rsidRDefault="00D24232">
      <w:pPr>
        <w:spacing w:line="360" w:lineRule="auto"/>
        <w:jc w:val="both"/>
        <w:rPr>
          <w:sz w:val="24"/>
          <w:szCs w:val="24"/>
        </w:rPr>
      </w:pPr>
    </w:p>
    <w:p w14:paraId="3618AC5A" w14:textId="77777777" w:rsidR="00D24232" w:rsidRDefault="00000000">
      <w:pPr>
        <w:spacing w:line="360" w:lineRule="auto"/>
        <w:ind w:left="43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</w:t>
      </w:r>
    </w:p>
    <w:p w14:paraId="6B98B6A9" w14:textId="3560E270" w:rsidR="00D24232" w:rsidRDefault="00000000" w:rsidP="00E97863">
      <w:pPr>
        <w:spacing w:line="360" w:lineRule="auto"/>
        <w:ind w:left="50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Terra de </w:t>
      </w:r>
      <w:r w:rsidR="00022F1F">
        <w:rPr>
          <w:sz w:val="24"/>
          <w:szCs w:val="24"/>
        </w:rPr>
        <w:t>Areia, 1</w:t>
      </w:r>
      <w:r w:rsidR="00E97863">
        <w:rPr>
          <w:sz w:val="24"/>
          <w:szCs w:val="24"/>
        </w:rPr>
        <w:t>8</w:t>
      </w:r>
      <w:r>
        <w:rPr>
          <w:sz w:val="24"/>
          <w:szCs w:val="24"/>
        </w:rPr>
        <w:t xml:space="preserve"> de agosto </w:t>
      </w:r>
      <w:r w:rsidR="00E97863">
        <w:rPr>
          <w:sz w:val="24"/>
          <w:szCs w:val="24"/>
        </w:rPr>
        <w:t>de 2026</w:t>
      </w:r>
      <w:r>
        <w:rPr>
          <w:sz w:val="24"/>
          <w:szCs w:val="24"/>
        </w:rPr>
        <w:t>.</w:t>
      </w:r>
    </w:p>
    <w:p w14:paraId="5CA4538D" w14:textId="77777777" w:rsidR="00D24232" w:rsidRDefault="00D24232">
      <w:pPr>
        <w:ind w:firstLine="720"/>
        <w:jc w:val="both"/>
        <w:rPr>
          <w:b/>
          <w:bCs/>
          <w:sz w:val="24"/>
          <w:szCs w:val="24"/>
        </w:rPr>
      </w:pPr>
    </w:p>
    <w:p w14:paraId="7CEDB359" w14:textId="77777777" w:rsidR="00E97863" w:rsidRDefault="00E97863">
      <w:pPr>
        <w:ind w:firstLine="720"/>
        <w:jc w:val="both"/>
        <w:rPr>
          <w:b/>
          <w:bCs/>
          <w:sz w:val="24"/>
          <w:szCs w:val="24"/>
        </w:rPr>
      </w:pPr>
    </w:p>
    <w:p w14:paraId="7DE2FB11" w14:textId="77777777" w:rsidR="00E97863" w:rsidRDefault="00E97863">
      <w:pPr>
        <w:ind w:firstLine="720"/>
        <w:jc w:val="both"/>
        <w:rPr>
          <w:b/>
          <w:bCs/>
          <w:sz w:val="24"/>
          <w:szCs w:val="24"/>
        </w:rPr>
      </w:pPr>
    </w:p>
    <w:p w14:paraId="6D48F2FB" w14:textId="77777777" w:rsidR="00E97863" w:rsidRDefault="00E97863">
      <w:pPr>
        <w:ind w:firstLine="720"/>
        <w:jc w:val="both"/>
        <w:rPr>
          <w:b/>
          <w:bCs/>
          <w:sz w:val="24"/>
          <w:szCs w:val="24"/>
        </w:rPr>
      </w:pPr>
    </w:p>
    <w:p w14:paraId="7CB09496" w14:textId="77777777" w:rsidR="00D24232" w:rsidRDefault="00D24232">
      <w:pPr>
        <w:ind w:firstLine="720"/>
        <w:jc w:val="both"/>
        <w:rPr>
          <w:b/>
          <w:bCs/>
          <w:sz w:val="24"/>
          <w:szCs w:val="24"/>
        </w:rPr>
      </w:pPr>
    </w:p>
    <w:p w14:paraId="7F836C1C" w14:textId="77777777" w:rsidR="00E97863" w:rsidRDefault="00E97863" w:rsidP="00E97863">
      <w:pPr>
        <w:jc w:val="center"/>
      </w:pPr>
      <w:r>
        <w:t>________________________________________</w:t>
      </w:r>
    </w:p>
    <w:p w14:paraId="6FD773D7" w14:textId="77777777" w:rsidR="00E97863" w:rsidRDefault="00E97863" w:rsidP="00E97863">
      <w:pPr>
        <w:jc w:val="center"/>
      </w:pPr>
      <w:r>
        <w:t>LINDONÊS K. DOS SANTOS</w:t>
      </w:r>
    </w:p>
    <w:p w14:paraId="3784011B" w14:textId="77777777" w:rsidR="00E97863" w:rsidRDefault="00E97863" w:rsidP="00E97863">
      <w:pPr>
        <w:jc w:val="center"/>
      </w:pPr>
      <w:r>
        <w:t>Vereador – Câmara Municipal de Terra de Areia/RS</w:t>
      </w:r>
    </w:p>
    <w:p w14:paraId="19193CC7" w14:textId="4317B4E4" w:rsidR="00D24232" w:rsidRDefault="00D24232" w:rsidP="00E97863">
      <w:pPr>
        <w:spacing w:line="360" w:lineRule="auto"/>
        <w:ind w:firstLine="720"/>
        <w:jc w:val="both"/>
        <w:rPr>
          <w:b/>
          <w:bCs/>
          <w:sz w:val="24"/>
          <w:szCs w:val="24"/>
        </w:rPr>
      </w:pPr>
    </w:p>
    <w:sectPr w:rsidR="00D24232" w:rsidSect="00E97863">
      <w:headerReference w:type="default" r:id="rId7"/>
      <w:footerReference w:type="default" r:id="rId8"/>
      <w:pgSz w:w="11909" w:h="16834"/>
      <w:pgMar w:top="1559" w:right="852" w:bottom="403" w:left="141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E080C9" w14:textId="77777777" w:rsidR="001C06D7" w:rsidRDefault="001C06D7" w:rsidP="00022F1F">
      <w:pPr>
        <w:spacing w:line="240" w:lineRule="auto"/>
      </w:pPr>
      <w:r>
        <w:separator/>
      </w:r>
    </w:p>
  </w:endnote>
  <w:endnote w:type="continuationSeparator" w:id="0">
    <w:p w14:paraId="0A8C8B0A" w14:textId="77777777" w:rsidR="001C06D7" w:rsidRDefault="001C06D7" w:rsidP="00022F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E8CBF481-A1AF-4D0A-8926-40B89516DE7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8C5F3A53-740C-4007-B1E8-8257D68E27A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7961B3" w14:textId="49457826" w:rsidR="00B90F32" w:rsidRDefault="00B90F32">
    <w:pPr>
      <w:pStyle w:val="Rodap"/>
    </w:pPr>
    <w:r>
      <w:tab/>
      <w:t xml:space="preserve"> </w:t>
    </w:r>
  </w:p>
  <w:p w14:paraId="0C8D0CC3" w14:textId="77777777" w:rsidR="00B90F32" w:rsidRDefault="00B90F3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945F9" w14:textId="77777777" w:rsidR="001C06D7" w:rsidRDefault="001C06D7" w:rsidP="00022F1F">
      <w:pPr>
        <w:spacing w:line="240" w:lineRule="auto"/>
      </w:pPr>
      <w:r>
        <w:separator/>
      </w:r>
    </w:p>
  </w:footnote>
  <w:footnote w:type="continuationSeparator" w:id="0">
    <w:p w14:paraId="340E6500" w14:textId="77777777" w:rsidR="001C06D7" w:rsidRDefault="001C06D7" w:rsidP="00022F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986E2" w14:textId="3E192110" w:rsidR="00022F1F" w:rsidRDefault="00022F1F" w:rsidP="00022F1F">
    <w:pPr>
      <w:pStyle w:val="Ttulo1"/>
      <w:keepLines w:val="0"/>
      <w:spacing w:before="0" w:after="0" w:line="240" w:lineRule="auto"/>
      <w:jc w:val="center"/>
      <w:rPr>
        <w:rFonts w:ascii="Calibri" w:eastAsia="Calibri" w:hAnsi="Calibri" w:cs="Calibri"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759A8E86" wp14:editId="0707EF0D">
          <wp:simplePos x="0" y="0"/>
          <wp:positionH relativeFrom="margin">
            <wp:align>center</wp:align>
          </wp:positionH>
          <wp:positionV relativeFrom="paragraph">
            <wp:posOffset>-262039</wp:posOffset>
          </wp:positionV>
          <wp:extent cx="731520" cy="982980"/>
          <wp:effectExtent l="0" t="0" r="0" b="7620"/>
          <wp:wrapTopAndBottom distT="0" distB="0"/>
          <wp:docPr id="6865128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1520" cy="9829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sz w:val="20"/>
        <w:szCs w:val="20"/>
      </w:rPr>
      <w:t>CÂMARA MUNICIPAL DE TERRA DE AREIA</w:t>
    </w:r>
  </w:p>
  <w:p w14:paraId="539E2913" w14:textId="77777777" w:rsidR="00022F1F" w:rsidRDefault="00022F1F" w:rsidP="00022F1F">
    <w:pPr>
      <w:pStyle w:val="Ttulo1"/>
      <w:keepLines w:val="0"/>
      <w:spacing w:before="0" w:after="0" w:line="240" w:lineRule="auto"/>
      <w:jc w:val="center"/>
      <w:rPr>
        <w:sz w:val="24"/>
        <w:szCs w:val="24"/>
      </w:rPr>
    </w:pPr>
    <w:r>
      <w:rPr>
        <w:b/>
        <w:bCs/>
        <w:sz w:val="20"/>
        <w:szCs w:val="20"/>
      </w:rPr>
      <w:t>ESTADO DO RIO GRANDE DO SUL</w:t>
    </w:r>
  </w:p>
  <w:p w14:paraId="199FD7A0" w14:textId="77777777" w:rsidR="00022F1F" w:rsidRDefault="00022F1F" w:rsidP="00022F1F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D21A37"/>
    <w:multiLevelType w:val="hybridMultilevel"/>
    <w:tmpl w:val="DA4041E8"/>
    <w:lvl w:ilvl="0" w:tplc="0416000F">
      <w:start w:val="1"/>
      <w:numFmt w:val="decimal"/>
      <w:lvlText w:val="%1."/>
      <w:lvlJc w:val="left"/>
      <w:pPr>
        <w:ind w:left="2160" w:hanging="360"/>
      </w:pPr>
    </w:lvl>
    <w:lvl w:ilvl="1" w:tplc="04160019" w:tentative="1">
      <w:start w:val="1"/>
      <w:numFmt w:val="lowerLetter"/>
      <w:lvlText w:val="%2."/>
      <w:lvlJc w:val="left"/>
      <w:pPr>
        <w:ind w:left="2880" w:hanging="360"/>
      </w:pPr>
    </w:lvl>
    <w:lvl w:ilvl="2" w:tplc="0416001B" w:tentative="1">
      <w:start w:val="1"/>
      <w:numFmt w:val="lowerRoman"/>
      <w:lvlText w:val="%3."/>
      <w:lvlJc w:val="right"/>
      <w:pPr>
        <w:ind w:left="3600" w:hanging="180"/>
      </w:pPr>
    </w:lvl>
    <w:lvl w:ilvl="3" w:tplc="0416000F" w:tentative="1">
      <w:start w:val="1"/>
      <w:numFmt w:val="decimal"/>
      <w:lvlText w:val="%4."/>
      <w:lvlJc w:val="left"/>
      <w:pPr>
        <w:ind w:left="4320" w:hanging="360"/>
      </w:pPr>
    </w:lvl>
    <w:lvl w:ilvl="4" w:tplc="04160019" w:tentative="1">
      <w:start w:val="1"/>
      <w:numFmt w:val="lowerLetter"/>
      <w:lvlText w:val="%5."/>
      <w:lvlJc w:val="left"/>
      <w:pPr>
        <w:ind w:left="5040" w:hanging="360"/>
      </w:pPr>
    </w:lvl>
    <w:lvl w:ilvl="5" w:tplc="0416001B" w:tentative="1">
      <w:start w:val="1"/>
      <w:numFmt w:val="lowerRoman"/>
      <w:lvlText w:val="%6."/>
      <w:lvlJc w:val="right"/>
      <w:pPr>
        <w:ind w:left="5760" w:hanging="180"/>
      </w:pPr>
    </w:lvl>
    <w:lvl w:ilvl="6" w:tplc="0416000F" w:tentative="1">
      <w:start w:val="1"/>
      <w:numFmt w:val="decimal"/>
      <w:lvlText w:val="%7."/>
      <w:lvlJc w:val="left"/>
      <w:pPr>
        <w:ind w:left="6480" w:hanging="360"/>
      </w:pPr>
    </w:lvl>
    <w:lvl w:ilvl="7" w:tplc="04160019" w:tentative="1">
      <w:start w:val="1"/>
      <w:numFmt w:val="lowerLetter"/>
      <w:lvlText w:val="%8."/>
      <w:lvlJc w:val="left"/>
      <w:pPr>
        <w:ind w:left="7200" w:hanging="360"/>
      </w:pPr>
    </w:lvl>
    <w:lvl w:ilvl="8" w:tplc="0416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9730A3C"/>
    <w:multiLevelType w:val="multilevel"/>
    <w:tmpl w:val="895AB31A"/>
    <w:lvl w:ilvl="0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648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720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92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8640" w:hanging="360"/>
      </w:pPr>
      <w:rPr>
        <w:u w:val="none"/>
      </w:rPr>
    </w:lvl>
  </w:abstractNum>
  <w:num w:numId="1" w16cid:durableId="137454778">
    <w:abstractNumId w:val="1"/>
  </w:num>
  <w:num w:numId="2" w16cid:durableId="2779575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4232"/>
    <w:rsid w:val="00022F1F"/>
    <w:rsid w:val="001C06D7"/>
    <w:rsid w:val="008F4940"/>
    <w:rsid w:val="00B90F32"/>
    <w:rsid w:val="00C56C56"/>
    <w:rsid w:val="00D24232"/>
    <w:rsid w:val="00DF0E8E"/>
    <w:rsid w:val="00E9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2AE36"/>
  <w15:docId w15:val="{A63EAE32-2EF8-4508-9CEE-F03D975F2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  <w:link w:val="CabealhoChar"/>
    <w:uiPriority w:val="99"/>
    <w:unhideWhenUsed/>
    <w:rsid w:val="00022F1F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22F1F"/>
  </w:style>
  <w:style w:type="paragraph" w:styleId="Rodap">
    <w:name w:val="footer"/>
    <w:basedOn w:val="Normal"/>
    <w:link w:val="RodapChar"/>
    <w:uiPriority w:val="99"/>
    <w:unhideWhenUsed/>
    <w:rsid w:val="00022F1F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22F1F"/>
  </w:style>
  <w:style w:type="character" w:customStyle="1" w:styleId="Ttulo1Char">
    <w:name w:val="Título 1 Char"/>
    <w:basedOn w:val="Fontepargpadro"/>
    <w:link w:val="Ttulo1"/>
    <w:uiPriority w:val="9"/>
    <w:rsid w:val="00022F1F"/>
    <w:rPr>
      <w:sz w:val="40"/>
      <w:szCs w:val="40"/>
    </w:rPr>
  </w:style>
  <w:style w:type="paragraph" w:styleId="PargrafodaLista">
    <w:name w:val="List Paragraph"/>
    <w:basedOn w:val="Normal"/>
    <w:uiPriority w:val="34"/>
    <w:qFormat/>
    <w:rsid w:val="00E97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946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690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Usuario</cp:lastModifiedBy>
  <cp:revision>5</cp:revision>
  <dcterms:created xsi:type="dcterms:W3CDTF">2026-08-17T17:17:00Z</dcterms:created>
  <dcterms:modified xsi:type="dcterms:W3CDTF">2026-08-17T22:36:00Z</dcterms:modified>
</cp:coreProperties>
</file>