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Lines w:val="0"/>
        <w:spacing w:after="0" w:before="0" w:line="240" w:lineRule="auto"/>
        <w:jc w:val="center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CÂMARA MUNICIPAL DE TERRA DE AREIA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2334259</wp:posOffset>
            </wp:positionH>
            <wp:positionV relativeFrom="paragraph">
              <wp:posOffset>-238120</wp:posOffset>
            </wp:positionV>
            <wp:extent cx="731520" cy="982980"/>
            <wp:effectExtent b="0" l="0" r="0" t="0"/>
            <wp:wrapTopAndBottom distB="0" dist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98298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Style w:val="Heading1"/>
        <w:keepLines w:val="0"/>
        <w:spacing w:after="0" w:before="0"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keepLines w:val="0"/>
        <w:spacing w:after="0" w:before="0" w:line="240" w:lineRule="auto"/>
        <w:jc w:val="center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ESTADO DO RIO GRANDE DO SUL</w:t>
      </w:r>
    </w:p>
    <w:p w:rsidR="00000000" w:rsidDel="00000000" w:rsidP="00000000" w:rsidRDefault="00000000" w:rsidRPr="00000000" w14:paraId="00000004">
      <w:pPr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Pedido de Providência nº 11/2026 </w:t>
      </w:r>
    </w:p>
    <w:p w:rsidR="00000000" w:rsidDel="00000000" w:rsidP="00000000" w:rsidRDefault="00000000" w:rsidRPr="00000000" w14:paraId="00000006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Autores: Bancada Progressista</w:t>
      </w:r>
    </w:p>
    <w:p w:rsidR="00000000" w:rsidDel="00000000" w:rsidP="00000000" w:rsidRDefault="00000000" w:rsidRPr="00000000" w14:paraId="00000007">
      <w:pPr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firstLine="720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firstLine="72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Exmo. Sr. Presidente: </w:t>
      </w:r>
    </w:p>
    <w:p w:rsidR="00000000" w:rsidDel="00000000" w:rsidP="00000000" w:rsidRDefault="00000000" w:rsidRPr="00000000" w14:paraId="0000000A">
      <w:pPr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76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76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Os Vereadores que subscrevem, requerem a Vossa Excelência que nos termos regimentais, seja encaminhado a ao Poder Executivo o Pedido de Providência: </w:t>
      </w:r>
    </w:p>
    <w:p w:rsidR="00000000" w:rsidDel="00000000" w:rsidP="00000000" w:rsidRDefault="00000000" w:rsidRPr="00000000" w14:paraId="0000000D">
      <w:pPr>
        <w:spacing w:after="200" w:before="240" w:line="360" w:lineRule="auto"/>
        <w:ind w:left="216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Solicita a manutenção, o conserto e a substituição dos brinquedos das praças públicas do Município de Terra de Areia. </w:t>
      </w:r>
    </w:p>
    <w:p w:rsidR="00000000" w:rsidDel="00000000" w:rsidP="00000000" w:rsidRDefault="00000000" w:rsidRPr="00000000" w14:paraId="0000000E">
      <w:pPr>
        <w:spacing w:after="0" w:before="0" w:line="360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before="0" w:line="360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JUSTIFICATIVA:</w:t>
      </w:r>
    </w:p>
    <w:p w:rsidR="00000000" w:rsidDel="00000000" w:rsidP="00000000" w:rsidRDefault="00000000" w:rsidRPr="00000000" w14:paraId="00000010">
      <w:pPr>
        <w:spacing w:after="0" w:before="0" w:line="360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presente solicitação tem como objetivo garantir a segurança e o bem-estar das crianças e famílias que utilizam os espaços públicos de lazer.</w:t>
      </w:r>
    </w:p>
    <w:p w:rsidR="00000000" w:rsidDel="00000000" w:rsidP="00000000" w:rsidRDefault="00000000" w:rsidRPr="00000000" w14:paraId="00000012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Atualmente, observa-se que diversos brinquedos encontram-se danificados, com estruturas comprometidas, peças soltas ou desgastadas, o que representa risco de acidentes e limita o uso adequado desses espaços. Em alguns casos, o estado de deterioração é tal que a substituição dos equipamentos se torna a medida mais adequada.</w:t>
      </w:r>
    </w:p>
    <w:p w:rsidR="00000000" w:rsidDel="00000000" w:rsidP="00000000" w:rsidRDefault="00000000" w:rsidRPr="00000000" w14:paraId="00000013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Além disso, verifica-se a ausência de partes essenciais em diversos brinquedos, como bancos para assento nas gangorras e nos balanços, restando, em muitos casos, apenas as correntes penduradas, e em outros, nem mesmo essas estruturas estão presentes, o que evidencia o avançado estado de abandono e inutilização dos equipamentos.</w:t>
      </w:r>
    </w:p>
    <w:p w:rsidR="00000000" w:rsidDel="00000000" w:rsidP="00000000" w:rsidRDefault="00000000" w:rsidRPr="00000000" w14:paraId="00000014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 praças públicas desempenham papel fundamental na convivência social, no lazer e no desenvolvimento infantil, sendo essencial que estejam em condições adequadas de uso.</w:t>
      </w:r>
    </w:p>
    <w:p w:rsidR="00000000" w:rsidDel="00000000" w:rsidP="00000000" w:rsidRDefault="00000000" w:rsidRPr="00000000" w14:paraId="00000015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Dessa forma, a realização de manutenção periódica, dos devidos reparos e da substituição dos brinquedos quando necessário contribuirá para a preservação do patrimônio público e para a oferta de um ambiente seguro e acolhedor à população.</w:t>
      </w:r>
    </w:p>
    <w:p w:rsidR="00000000" w:rsidDel="00000000" w:rsidP="00000000" w:rsidRDefault="00000000" w:rsidRPr="00000000" w14:paraId="00000016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7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Segue fotos em anexo:</w:t>
      </w:r>
    </w:p>
    <w:p w:rsidR="00000000" w:rsidDel="00000000" w:rsidP="00000000" w:rsidRDefault="00000000" w:rsidRPr="00000000" w14:paraId="00000018">
      <w:pPr>
        <w:spacing w:after="0" w:before="0" w:line="360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3657713" cy="3948567"/>
            <wp:effectExtent b="0" l="0" r="0" t="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-1368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657713" cy="394856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before="0" w:line="360" w:lineRule="auto"/>
        <w:ind w:firstLine="141.73228346456688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4999725" cy="3015848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999725" cy="30158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before="0" w:line="360" w:lineRule="auto"/>
        <w:ind w:firstLine="72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3913875" cy="4043071"/>
            <wp:effectExtent b="0" l="0" r="0" t="0"/>
            <wp:docPr id="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13875" cy="404307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left="360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Terra de Areia,  08 de maio de  2026.</w:t>
      </w:r>
    </w:p>
    <w:p w:rsidR="00000000" w:rsidDel="00000000" w:rsidP="00000000" w:rsidRDefault="00000000" w:rsidRPr="00000000" w14:paraId="0000001E">
      <w:pPr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firstLine="72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firstLine="72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Bancada Progressista:</w:t>
      </w:r>
    </w:p>
    <w:p w:rsidR="00000000" w:rsidDel="00000000" w:rsidP="00000000" w:rsidRDefault="00000000" w:rsidRPr="00000000" w14:paraId="00000021">
      <w:pPr>
        <w:spacing w:line="360" w:lineRule="auto"/>
        <w:ind w:firstLine="72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Josuel </w:t>
      </w:r>
      <w:r w:rsidDel="00000000" w:rsidR="00000000" w:rsidRPr="00000000">
        <w:rPr>
          <w:rFonts w:ascii="Roboto" w:cs="Roboto" w:eastAsia="Roboto" w:hAnsi="Roboto"/>
          <w:b w:val="1"/>
          <w:bCs w:val="1"/>
          <w:sz w:val="24"/>
          <w:szCs w:val="24"/>
          <w:highlight w:val="white"/>
          <w:rtl w:val="0"/>
        </w:rPr>
        <w:t xml:space="preserve">Schneiger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22">
      <w:pPr>
        <w:spacing w:line="360" w:lineRule="auto"/>
        <w:ind w:firstLine="72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Márcio Ferrari  _____________________________________</w:t>
      </w:r>
    </w:p>
    <w:p w:rsidR="00000000" w:rsidDel="00000000" w:rsidP="00000000" w:rsidRDefault="00000000" w:rsidRPr="00000000" w14:paraId="00000023">
      <w:pPr>
        <w:spacing w:line="360" w:lineRule="auto"/>
        <w:ind w:firstLine="72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Mônica de Souza ___________________________________</w:t>
      </w:r>
      <w:r w:rsidDel="00000000" w:rsidR="00000000" w:rsidRPr="00000000">
        <w:rPr>
          <w:rtl w:val="0"/>
        </w:rPr>
      </w:r>
    </w:p>
    <w:sectPr>
      <w:pgSz w:h="16834" w:w="11909" w:orient="portrait"/>
      <w:pgMar w:bottom="828.3070866141725" w:top="1559.0551181102362" w:left="1417.3228346456694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3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