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62CBA4D5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DF2D0C">
        <w:rPr>
          <w:rFonts w:ascii="Arial" w:hAnsi="Arial" w:cs="Arial"/>
          <w:b/>
          <w:bCs/>
          <w:sz w:val="32"/>
          <w:szCs w:val="32"/>
        </w:rPr>
        <w:t xml:space="preserve">ORÇAMENTO E FINANÇAS </w:t>
      </w:r>
      <w:r w:rsidRPr="00F3140D">
        <w:rPr>
          <w:rFonts w:ascii="Arial" w:hAnsi="Arial" w:cs="Arial"/>
          <w:b/>
          <w:bCs/>
          <w:sz w:val="32"/>
          <w:szCs w:val="32"/>
        </w:rPr>
        <w:t>(</w:t>
      </w:r>
      <w:r w:rsidR="00DF2D0C">
        <w:rPr>
          <w:rFonts w:ascii="Arial" w:hAnsi="Arial" w:cs="Arial"/>
          <w:b/>
          <w:bCs/>
          <w:sz w:val="32"/>
          <w:szCs w:val="32"/>
        </w:rPr>
        <w:t>COF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79D0A4D1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Pr="00F3140D">
        <w:rPr>
          <w:rFonts w:ascii="Arial" w:hAnsi="Arial" w:cs="Arial"/>
          <w:sz w:val="28"/>
          <w:szCs w:val="28"/>
        </w:rPr>
        <w:t>0</w:t>
      </w:r>
      <w:r w:rsidR="00D30CC4">
        <w:rPr>
          <w:rFonts w:ascii="Arial" w:hAnsi="Arial" w:cs="Arial"/>
          <w:sz w:val="28"/>
          <w:szCs w:val="28"/>
        </w:rPr>
        <w:t>3</w:t>
      </w:r>
      <w:r w:rsidRPr="00F3140D">
        <w:rPr>
          <w:rFonts w:ascii="Arial" w:hAnsi="Arial" w:cs="Arial"/>
          <w:sz w:val="28"/>
          <w:szCs w:val="28"/>
        </w:rPr>
        <w:t>/2025</w:t>
      </w:r>
      <w:r w:rsidR="00ED6825">
        <w:rPr>
          <w:rFonts w:ascii="Arial" w:hAnsi="Arial" w:cs="Arial"/>
          <w:sz w:val="28"/>
          <w:szCs w:val="28"/>
        </w:rPr>
        <w:t xml:space="preserve"> (legislativo)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18457FC5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Pr="00F3140D">
        <w:rPr>
          <w:rFonts w:ascii="Arial" w:hAnsi="Arial" w:cs="Arial"/>
          <w:sz w:val="28"/>
          <w:szCs w:val="28"/>
        </w:rPr>
        <w:t>0</w:t>
      </w:r>
      <w:r w:rsidR="00D30CC4">
        <w:rPr>
          <w:rFonts w:ascii="Arial" w:hAnsi="Arial" w:cs="Arial"/>
          <w:sz w:val="28"/>
          <w:szCs w:val="28"/>
        </w:rPr>
        <w:t>3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D30CC4">
        <w:rPr>
          <w:rFonts w:ascii="Arial" w:hAnsi="Arial" w:cs="Arial"/>
          <w:sz w:val="28"/>
          <w:szCs w:val="28"/>
        </w:rPr>
        <w:t>05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D30CC4">
        <w:rPr>
          <w:rFonts w:ascii="Arial" w:hAnsi="Arial" w:cs="Arial"/>
          <w:sz w:val="28"/>
          <w:szCs w:val="28"/>
        </w:rPr>
        <w:t>março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9F6C72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5C0F240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</w:t>
      </w:r>
      <w:r w:rsidR="00D30CC4">
        <w:rPr>
          <w:rFonts w:ascii="Arial" w:hAnsi="Arial" w:cs="Arial"/>
          <w:sz w:val="28"/>
          <w:szCs w:val="28"/>
        </w:rPr>
        <w:t>Lucas Justin Vieira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1632FB0" w14:textId="13D512F8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D30CC4">
        <w:rPr>
          <w:rFonts w:ascii="Arial" w:hAnsi="Arial" w:cs="Arial"/>
          <w:bCs/>
          <w:sz w:val="28"/>
          <w:szCs w:val="28"/>
        </w:rPr>
        <w:t>Saúde Pública</w:t>
      </w:r>
    </w:p>
    <w:p w14:paraId="25293BD8" w14:textId="77777777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4223BB0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</w:t>
      </w:r>
      <w:r w:rsidR="000B7588">
        <w:rPr>
          <w:rFonts w:ascii="Arial" w:hAnsi="Arial" w:cs="Arial"/>
          <w:sz w:val="28"/>
          <w:szCs w:val="28"/>
        </w:rPr>
        <w:t>Lucimara da Silva</w:t>
      </w:r>
      <w:r w:rsidR="004A7CD2">
        <w:rPr>
          <w:rFonts w:ascii="Arial" w:hAnsi="Arial" w:cs="Arial"/>
          <w:b/>
          <w:bCs/>
          <w:sz w:val="28"/>
          <w:szCs w:val="28"/>
        </w:rPr>
        <w:t xml:space="preserve">      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                 </w:t>
      </w:r>
      <w:r w:rsidR="00D75421">
        <w:rPr>
          <w:rFonts w:ascii="Arial" w:hAnsi="Arial" w:cs="Arial"/>
          <w:b/>
          <w:bCs/>
          <w:sz w:val="28"/>
          <w:szCs w:val="28"/>
        </w:rPr>
        <w:t xml:space="preserve">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  <w:r w:rsidR="00D30CC4">
        <w:rPr>
          <w:rFonts w:ascii="Arial" w:hAnsi="Arial" w:cs="Arial"/>
          <w:sz w:val="28"/>
          <w:szCs w:val="28"/>
        </w:rPr>
        <w:t>Favorável</w:t>
      </w:r>
      <w:r w:rsidR="00923357">
        <w:rPr>
          <w:rFonts w:ascii="Arial" w:hAnsi="Arial" w:cs="Arial"/>
          <w:sz w:val="28"/>
          <w:szCs w:val="28"/>
        </w:rPr>
        <w:tab/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4B3A8937" w14:textId="5AAB74F9" w:rsidR="005603B7" w:rsidRDefault="00B101FB" w:rsidP="00691782">
      <w:pPr>
        <w:spacing w:after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080282">
        <w:rPr>
          <w:rFonts w:ascii="Arial" w:hAnsi="Arial" w:cs="Arial"/>
          <w:b/>
          <w:bCs/>
          <w:sz w:val="28"/>
          <w:szCs w:val="28"/>
        </w:rPr>
        <w:t>“</w:t>
      </w:r>
      <w:r w:rsidR="00D30CC4" w:rsidRPr="00D30CC4">
        <w:rPr>
          <w:rFonts w:ascii="Times New Roman" w:hAnsi="Times New Roman" w:cs="Times New Roman"/>
          <w:i/>
          <w:iCs/>
          <w:sz w:val="28"/>
          <w:szCs w:val="28"/>
        </w:rPr>
        <w:t>Dispõe sobre a aceitação de receitas médicas e requisições de exames emitidas por médicos da rede privada para retirada de medicamentos e realização de exames na rede pública municipal de saúde.</w:t>
      </w:r>
      <w:r w:rsidR="00080282" w:rsidRPr="00080282">
        <w:rPr>
          <w:rFonts w:ascii="Times New Roman" w:hAnsi="Times New Roman" w:cs="Times New Roman"/>
          <w:i/>
          <w:iCs/>
          <w:sz w:val="28"/>
          <w:szCs w:val="28"/>
        </w:rPr>
        <w:t>”</w:t>
      </w:r>
    </w:p>
    <w:p w14:paraId="7B7616FC" w14:textId="77777777" w:rsidR="00A70527" w:rsidRDefault="00A70527" w:rsidP="00A0427A">
      <w:pPr>
        <w:rPr>
          <w:rFonts w:ascii="Arial" w:hAnsi="Arial" w:cs="Arial"/>
          <w:b/>
          <w:bCs/>
          <w:sz w:val="32"/>
          <w:szCs w:val="32"/>
        </w:rPr>
      </w:pPr>
    </w:p>
    <w:p w14:paraId="64F51C61" w14:textId="5D2F5253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DF81744" w14:textId="5E8EC5BC" w:rsidR="00B101FB" w:rsidRDefault="00D30CC4" w:rsidP="00B101FB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</w:t>
      </w:r>
      <w:r w:rsidRPr="00D30CC4">
        <w:rPr>
          <w:rFonts w:ascii="Arial" w:hAnsi="Arial" w:cs="Arial"/>
          <w:sz w:val="28"/>
          <w:szCs w:val="28"/>
        </w:rPr>
        <w:t xml:space="preserve">rata-se de análise jurídica acerca da constitucionalidade, legalidade e adequação técnica do Projeto de Lei nº 03, de 05 de março de 2026, de autoria </w:t>
      </w:r>
      <w:r>
        <w:rPr>
          <w:rFonts w:ascii="Arial" w:hAnsi="Arial" w:cs="Arial"/>
          <w:sz w:val="28"/>
          <w:szCs w:val="28"/>
        </w:rPr>
        <w:t>do Vereador Lucas Justin Vieira</w:t>
      </w:r>
      <w:r w:rsidRPr="00D30CC4">
        <w:rPr>
          <w:rFonts w:ascii="Arial" w:hAnsi="Arial" w:cs="Arial"/>
          <w:sz w:val="28"/>
          <w:szCs w:val="28"/>
        </w:rPr>
        <w:t>, que dispõe sobre a aceitação de receitas médicas e requisições de exames emitidas por médicos da rede privada para fins de retirada de medicamentos e realização de exames na rede pública municipal de saúde do Município de Terra de Areia.</w:t>
      </w:r>
    </w:p>
    <w:p w14:paraId="304FEC6C" w14:textId="77777777" w:rsidR="00D30CC4" w:rsidRDefault="00D30CC4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45BC8D2" w14:textId="77777777" w:rsidR="00DF2D0C" w:rsidRDefault="00DF2D0C" w:rsidP="00DF2D0C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7033E871" w14:textId="77777777" w:rsidR="00DF2D0C" w:rsidRDefault="00DF2D0C" w:rsidP="00DF2D0C">
      <w:pPr>
        <w:jc w:val="both"/>
        <w:rPr>
          <w:rFonts w:ascii="Arial" w:hAnsi="Arial" w:cs="Arial"/>
          <w:b/>
          <w:bCs/>
          <w:sz w:val="32"/>
          <w:szCs w:val="32"/>
        </w:rPr>
      </w:pPr>
    </w:p>
    <w:p w14:paraId="1269342F" w14:textId="77777777" w:rsidR="00DF2D0C" w:rsidRDefault="00DF2D0C" w:rsidP="00DF2D0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6903AFBC" w14:textId="77777777" w:rsidR="00DF2D0C" w:rsidRDefault="00DF2D0C" w:rsidP="00DF2D0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D79B622" w14:textId="77777777" w:rsidR="00DF2D0C" w:rsidRDefault="00DF2D0C" w:rsidP="00DF2D0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podendo </w:t>
      </w:r>
      <w:proofErr w:type="gramStart"/>
      <w:r>
        <w:rPr>
          <w:rFonts w:ascii="Arial" w:hAnsi="Arial" w:cs="Arial"/>
          <w:sz w:val="28"/>
          <w:szCs w:val="28"/>
        </w:rPr>
        <w:t>o mesmo</w:t>
      </w:r>
      <w:proofErr w:type="gramEnd"/>
      <w:r>
        <w:rPr>
          <w:rFonts w:ascii="Arial" w:hAnsi="Arial" w:cs="Arial"/>
          <w:sz w:val="28"/>
          <w:szCs w:val="28"/>
        </w:rPr>
        <w:t xml:space="preserve">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514D1356" w14:textId="77777777" w:rsidR="00DF2D0C" w:rsidRDefault="00DF2D0C" w:rsidP="00DF2D0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4EBB40B" w14:textId="77777777" w:rsidR="00DF2D0C" w:rsidRDefault="00DF2D0C" w:rsidP="00DF2D0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3166CFC1" w14:textId="77777777" w:rsidR="00DF2D0C" w:rsidRDefault="00DF2D0C" w:rsidP="00DF2D0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03CFD13" w14:textId="77777777" w:rsidR="00DF2D0C" w:rsidRDefault="00DF2D0C" w:rsidP="00DF2D0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4EC59333" w14:textId="77777777" w:rsidR="00DF2D0C" w:rsidRDefault="00DF2D0C" w:rsidP="00DF2D0C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18D366D2" w14:textId="4B4D76EA" w:rsidR="00DF2D0C" w:rsidRDefault="00DF2D0C" w:rsidP="00DF2D0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Ademais</w:t>
      </w:r>
      <w:r w:rsidRPr="00DF2D0C">
        <w:rPr>
          <w:rFonts w:ascii="Arial" w:hAnsi="Arial" w:cs="Arial"/>
          <w:sz w:val="28"/>
          <w:szCs w:val="28"/>
        </w:rPr>
        <w:t>, não se identifica criação de despesas obrigatórias sem previsão de controle orçamentário. O próprio texto da proposta condiciona a execução da política pública à disponibilidade orçamentária do Município e aos critérios de organização da rede assistencial do SUS, o que se mostra compatível com os princípios da responsabilidade fiscal e da gestão eficiente dos recursos públicos. Esse aspecto encontra consonância com a orientação adotada pelos Tribunais de Contas, inclusive pelo Tribunal de Contas da União e pelos Tribunais de Contas estaduais, no sentido de que políticas públicas instituídas por lei devem observar a capacidade orçamentária do ente federativo e preservar a competência administrativa do Executivo para regulamentar sua execução.</w:t>
      </w:r>
    </w:p>
    <w:p w14:paraId="32C9E6E9" w14:textId="77777777" w:rsidR="00DF2D0C" w:rsidRDefault="00DF2D0C" w:rsidP="00DF2D0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5506CC7" w14:textId="275B0C54" w:rsidR="00DF2D0C" w:rsidRPr="00DF2D0C" w:rsidRDefault="00DF2D0C" w:rsidP="00DF2D0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Doravante, o Poder Executivo está respeitando assertivamente os emanados princípios financeiro-orçamentários, do qual o presente PL no tocante ao regime Fiscal encontra-se plenamente proposto podendo gerar efeitos erga omnes (art. 81, I, </w:t>
      </w:r>
      <w:proofErr w:type="gramStart"/>
      <w:r>
        <w:rPr>
          <w:rFonts w:ascii="Arial" w:hAnsi="Arial" w:cs="Arial"/>
          <w:sz w:val="28"/>
          <w:szCs w:val="28"/>
        </w:rPr>
        <w:t>“d”, e II</w:t>
      </w:r>
      <w:proofErr w:type="gramEnd"/>
      <w:r>
        <w:rPr>
          <w:rFonts w:ascii="Arial" w:hAnsi="Arial" w:cs="Arial"/>
          <w:sz w:val="28"/>
          <w:szCs w:val="28"/>
        </w:rPr>
        <w:t>; art. 95, § único, I, do RI).</w:t>
      </w:r>
    </w:p>
    <w:p w14:paraId="3969E0DD" w14:textId="77777777" w:rsidR="00DF2D0C" w:rsidRDefault="00DF2D0C" w:rsidP="00DF2D0C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2DE45E92" w14:textId="77777777" w:rsidR="00DF2D0C" w:rsidRDefault="00DF2D0C" w:rsidP="00DF2D0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D0CCA2D" w14:textId="77777777" w:rsidR="00DF2D0C" w:rsidRDefault="00DF2D0C" w:rsidP="00DF2D0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EB4F098" w14:textId="2F144FD0" w:rsidR="00DF2D0C" w:rsidRDefault="00DF2D0C" w:rsidP="00DF2D0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 xml:space="preserve">Diante dos fundamentos retro expostos, esta relatoria, após debate realizado na Comissão, disponibiliza o presente voto </w:t>
      </w:r>
      <w:r>
        <w:rPr>
          <w:rFonts w:ascii="Arial" w:hAnsi="Arial" w:cs="Arial"/>
          <w:sz w:val="28"/>
          <w:szCs w:val="28"/>
        </w:rPr>
        <w:t>favorável</w:t>
      </w:r>
      <w:r w:rsidRPr="00986B8C">
        <w:rPr>
          <w:rFonts w:ascii="Arial" w:hAnsi="Arial" w:cs="Arial"/>
          <w:sz w:val="28"/>
          <w:szCs w:val="28"/>
        </w:rPr>
        <w:t xml:space="preserve"> à tramitação da matéria.</w:t>
      </w:r>
    </w:p>
    <w:p w14:paraId="5E7EE5A9" w14:textId="77777777" w:rsidR="00DF2D0C" w:rsidRDefault="00DF2D0C" w:rsidP="00DF2D0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53D7A8E" w14:textId="160369CE" w:rsidR="00DF2D0C" w:rsidRDefault="00DF2D0C" w:rsidP="00DF2D0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Sala das Comissões, 16 de março de 2026.</w:t>
      </w:r>
    </w:p>
    <w:p w14:paraId="62938495" w14:textId="77777777" w:rsidR="00DF2D0C" w:rsidRDefault="00DF2D0C" w:rsidP="00DF2D0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05230A7" w14:textId="77777777" w:rsidR="00DF2D0C" w:rsidRDefault="00DF2D0C" w:rsidP="00DF2D0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C215F6A" w14:textId="77777777" w:rsidR="00DF2D0C" w:rsidRDefault="00DF2D0C" w:rsidP="00DF2D0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COF</w:t>
      </w:r>
    </w:p>
    <w:p w14:paraId="2756632A" w14:textId="77777777" w:rsidR="00DF2D0C" w:rsidRDefault="00DF2D0C" w:rsidP="00DF2D0C">
      <w:pPr>
        <w:jc w:val="center"/>
        <w:rPr>
          <w:rFonts w:ascii="Arial" w:hAnsi="Arial" w:cs="Arial"/>
          <w:sz w:val="28"/>
          <w:szCs w:val="28"/>
        </w:rPr>
      </w:pPr>
    </w:p>
    <w:p w14:paraId="38270D43" w14:textId="77777777" w:rsidR="00DF2D0C" w:rsidRDefault="00DF2D0C" w:rsidP="00DF2D0C">
      <w:pPr>
        <w:jc w:val="center"/>
        <w:rPr>
          <w:rFonts w:ascii="Arial" w:hAnsi="Arial" w:cs="Arial"/>
          <w:sz w:val="28"/>
          <w:szCs w:val="28"/>
        </w:rPr>
      </w:pPr>
    </w:p>
    <w:p w14:paraId="4D34965C" w14:textId="77777777" w:rsidR="00DF2D0C" w:rsidRDefault="00DF2D0C" w:rsidP="00DF2D0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Relator</w:t>
      </w:r>
    </w:p>
    <w:p w14:paraId="75792B26" w14:textId="77777777" w:rsidR="00DF2D0C" w:rsidRDefault="00DF2D0C" w:rsidP="00DF2D0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447947F1" w14:textId="77777777" w:rsidR="00DF2D0C" w:rsidRDefault="00DF2D0C" w:rsidP="00DF2D0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BC9BB32" w14:textId="77777777" w:rsidR="00DF2D0C" w:rsidRDefault="00DF2D0C" w:rsidP="00DF2D0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51F546B" w14:textId="77777777" w:rsidR="00DF2D0C" w:rsidRDefault="00DF2D0C" w:rsidP="00DF2D0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favor:</w:t>
      </w:r>
    </w:p>
    <w:p w14:paraId="1DF64C0A" w14:textId="77777777" w:rsidR="00DF2D0C" w:rsidRDefault="00DF2D0C" w:rsidP="00DF2D0C">
      <w:pPr>
        <w:jc w:val="both"/>
        <w:rPr>
          <w:rFonts w:ascii="Arial" w:hAnsi="Arial" w:cs="Arial"/>
          <w:sz w:val="28"/>
          <w:szCs w:val="28"/>
        </w:rPr>
      </w:pPr>
    </w:p>
    <w:p w14:paraId="0CCFD3D5" w14:textId="77777777" w:rsidR="00DF2D0C" w:rsidRDefault="00DF2D0C" w:rsidP="00DF2D0C">
      <w:pPr>
        <w:jc w:val="both"/>
        <w:rPr>
          <w:rFonts w:ascii="Arial" w:hAnsi="Arial" w:cs="Arial"/>
          <w:sz w:val="28"/>
          <w:szCs w:val="28"/>
        </w:rPr>
      </w:pPr>
    </w:p>
    <w:p w14:paraId="1BFE4EB3" w14:textId="77777777" w:rsidR="00DF2D0C" w:rsidRPr="006556E4" w:rsidRDefault="00DF2D0C" w:rsidP="00DF2D0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Contra: </w:t>
      </w:r>
    </w:p>
    <w:p w14:paraId="41C47D21" w14:textId="06A5DEAA" w:rsidR="00C02D3D" w:rsidRPr="006556E4" w:rsidRDefault="00C02D3D" w:rsidP="00DF2D0C">
      <w:pPr>
        <w:jc w:val="center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FAE0C1" w14:textId="77777777" w:rsidR="00F9664A" w:rsidRDefault="00F9664A" w:rsidP="002A69D2">
      <w:pPr>
        <w:spacing w:after="0" w:line="240" w:lineRule="auto"/>
      </w:pPr>
      <w:r>
        <w:separator/>
      </w:r>
    </w:p>
  </w:endnote>
  <w:endnote w:type="continuationSeparator" w:id="0">
    <w:p w14:paraId="3F81D36D" w14:textId="77777777" w:rsidR="00F9664A" w:rsidRDefault="00F9664A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54169B" w14:textId="77777777" w:rsidR="00F9664A" w:rsidRDefault="00F9664A" w:rsidP="002A69D2">
      <w:pPr>
        <w:spacing w:after="0" w:line="240" w:lineRule="auto"/>
      </w:pPr>
      <w:r>
        <w:separator/>
      </w:r>
    </w:p>
  </w:footnote>
  <w:footnote w:type="continuationSeparator" w:id="0">
    <w:p w14:paraId="1BACB219" w14:textId="77777777" w:rsidR="00F9664A" w:rsidRDefault="00F9664A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7896"/>
    <w:rsid w:val="000238E9"/>
    <w:rsid w:val="00055712"/>
    <w:rsid w:val="00066726"/>
    <w:rsid w:val="00070D8A"/>
    <w:rsid w:val="00080282"/>
    <w:rsid w:val="000B62EA"/>
    <w:rsid w:val="000B7588"/>
    <w:rsid w:val="000D714D"/>
    <w:rsid w:val="000E11B9"/>
    <w:rsid w:val="000E281B"/>
    <w:rsid w:val="000F57A0"/>
    <w:rsid w:val="00182DA3"/>
    <w:rsid w:val="001A0910"/>
    <w:rsid w:val="001B2281"/>
    <w:rsid w:val="001C416D"/>
    <w:rsid w:val="001E5627"/>
    <w:rsid w:val="0020527C"/>
    <w:rsid w:val="00280D3B"/>
    <w:rsid w:val="002953FE"/>
    <w:rsid w:val="002A69D2"/>
    <w:rsid w:val="002C05C2"/>
    <w:rsid w:val="002D5E68"/>
    <w:rsid w:val="00341739"/>
    <w:rsid w:val="00376D7E"/>
    <w:rsid w:val="003A6241"/>
    <w:rsid w:val="003B664C"/>
    <w:rsid w:val="003E0570"/>
    <w:rsid w:val="00402D03"/>
    <w:rsid w:val="0044120A"/>
    <w:rsid w:val="004539A1"/>
    <w:rsid w:val="004811D4"/>
    <w:rsid w:val="004A30FB"/>
    <w:rsid w:val="004A7CD2"/>
    <w:rsid w:val="004E7DE3"/>
    <w:rsid w:val="0050690D"/>
    <w:rsid w:val="00520949"/>
    <w:rsid w:val="005359D8"/>
    <w:rsid w:val="005603B7"/>
    <w:rsid w:val="00580FE8"/>
    <w:rsid w:val="005F027A"/>
    <w:rsid w:val="006556E4"/>
    <w:rsid w:val="006856A7"/>
    <w:rsid w:val="00691782"/>
    <w:rsid w:val="006919A2"/>
    <w:rsid w:val="006B2BE0"/>
    <w:rsid w:val="006C31B9"/>
    <w:rsid w:val="006C777F"/>
    <w:rsid w:val="006D07B2"/>
    <w:rsid w:val="00797F28"/>
    <w:rsid w:val="007A349A"/>
    <w:rsid w:val="007C6483"/>
    <w:rsid w:val="007D6BBB"/>
    <w:rsid w:val="008229EB"/>
    <w:rsid w:val="00843341"/>
    <w:rsid w:val="00923357"/>
    <w:rsid w:val="00983997"/>
    <w:rsid w:val="009E780D"/>
    <w:rsid w:val="009F6C72"/>
    <w:rsid w:val="00A0427A"/>
    <w:rsid w:val="00A30321"/>
    <w:rsid w:val="00A70527"/>
    <w:rsid w:val="00A85F37"/>
    <w:rsid w:val="00B101FB"/>
    <w:rsid w:val="00B2137D"/>
    <w:rsid w:val="00B327F8"/>
    <w:rsid w:val="00B6236F"/>
    <w:rsid w:val="00B6651A"/>
    <w:rsid w:val="00BA1F31"/>
    <w:rsid w:val="00BB3E7C"/>
    <w:rsid w:val="00BD2ECE"/>
    <w:rsid w:val="00BE3024"/>
    <w:rsid w:val="00C02D3D"/>
    <w:rsid w:val="00C30623"/>
    <w:rsid w:val="00C365BD"/>
    <w:rsid w:val="00C51C1F"/>
    <w:rsid w:val="00CC3D2D"/>
    <w:rsid w:val="00CE08A5"/>
    <w:rsid w:val="00D0077B"/>
    <w:rsid w:val="00D16F8D"/>
    <w:rsid w:val="00D30CC4"/>
    <w:rsid w:val="00D41F94"/>
    <w:rsid w:val="00D64112"/>
    <w:rsid w:val="00D75421"/>
    <w:rsid w:val="00DA51AB"/>
    <w:rsid w:val="00DF2D0C"/>
    <w:rsid w:val="00E00FD2"/>
    <w:rsid w:val="00E01FB2"/>
    <w:rsid w:val="00E108F4"/>
    <w:rsid w:val="00E81729"/>
    <w:rsid w:val="00EC145E"/>
    <w:rsid w:val="00ED6825"/>
    <w:rsid w:val="00F17ACE"/>
    <w:rsid w:val="00F24559"/>
    <w:rsid w:val="00F30441"/>
    <w:rsid w:val="00F31D46"/>
    <w:rsid w:val="00F63300"/>
    <w:rsid w:val="00F9336E"/>
    <w:rsid w:val="00F9664A"/>
    <w:rsid w:val="00FC2C0E"/>
    <w:rsid w:val="00FD1B7E"/>
    <w:rsid w:val="00FD234E"/>
    <w:rsid w:val="00FD748E"/>
    <w:rsid w:val="00FE59C5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604</Words>
  <Characters>3290</Characters>
  <Application>Microsoft Office Word</Application>
  <DocSecurity>0</DocSecurity>
  <Lines>109</Lines>
  <Paragraphs>42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3</cp:revision>
  <cp:lastPrinted>2026-03-16T17:07:00Z</cp:lastPrinted>
  <dcterms:created xsi:type="dcterms:W3CDTF">2026-03-16T14:33:00Z</dcterms:created>
  <dcterms:modified xsi:type="dcterms:W3CDTF">2026-03-16T17:09:00Z</dcterms:modified>
</cp:coreProperties>
</file>