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1CD566" w14:textId="77777777" w:rsidR="001F3CAF" w:rsidRDefault="001F3CAF" w:rsidP="001F3CAF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32F66956" wp14:editId="3233E827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8338D99" w14:textId="77777777" w:rsidR="001F3CAF" w:rsidRPr="00950A24" w:rsidRDefault="001F3CAF" w:rsidP="001F3CAF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2CCBF928" w14:textId="77777777" w:rsidR="001F3CAF" w:rsidRDefault="001F3CAF" w:rsidP="001F3CAF">
      <w:pPr>
        <w:jc w:val="center"/>
        <w:rPr>
          <w:rFonts w:ascii="Arial" w:hAnsi="Arial" w:cs="Arial"/>
          <w:sz w:val="28"/>
          <w:szCs w:val="28"/>
        </w:rPr>
      </w:pPr>
    </w:p>
    <w:p w14:paraId="28222D74" w14:textId="77777777" w:rsidR="001F3CAF" w:rsidRPr="00950A24" w:rsidRDefault="001F3CAF" w:rsidP="001F3CA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42367E47" w14:textId="77777777" w:rsidR="001F3CAF" w:rsidRDefault="001F3CAF" w:rsidP="001F3CAF">
      <w:pPr>
        <w:rPr>
          <w:rFonts w:ascii="Arial" w:hAnsi="Arial" w:cs="Arial"/>
          <w:sz w:val="24"/>
          <w:szCs w:val="24"/>
        </w:rPr>
      </w:pPr>
    </w:p>
    <w:p w14:paraId="3F973A0B" w14:textId="6A90007D" w:rsidR="001F3CAF" w:rsidRDefault="001F3CAF" w:rsidP="001F3C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LEGISLATIVO MUNICIPAL:</w:t>
      </w:r>
    </w:p>
    <w:p w14:paraId="6591C80A" w14:textId="3AF5B661" w:rsidR="003D1D9D" w:rsidRPr="003D1D9D" w:rsidRDefault="003D1D9D" w:rsidP="003D1D9D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D1D9D">
        <w:rPr>
          <w:rFonts w:ascii="Times New Roman" w:hAnsi="Times New Roman" w:cs="Times New Roman"/>
          <w:sz w:val="24"/>
          <w:szCs w:val="24"/>
        </w:rPr>
        <w:t xml:space="preserve">PROCESSO LEGISLATIVO </w:t>
      </w:r>
      <w:r>
        <w:rPr>
          <w:rFonts w:ascii="Times New Roman" w:hAnsi="Times New Roman" w:cs="Times New Roman"/>
          <w:sz w:val="24"/>
          <w:szCs w:val="24"/>
        </w:rPr>
        <w:t xml:space="preserve">EMENDA SUBSTITUTIVA </w:t>
      </w:r>
      <w:r w:rsidRPr="003D1D9D">
        <w:rPr>
          <w:rFonts w:ascii="Times New Roman" w:hAnsi="Times New Roman" w:cs="Times New Roman"/>
          <w:sz w:val="24"/>
          <w:szCs w:val="24"/>
        </w:rPr>
        <w:t>Nº 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3D1D9D">
        <w:rPr>
          <w:rFonts w:ascii="Times New Roman" w:hAnsi="Times New Roman" w:cs="Times New Roman"/>
          <w:sz w:val="24"/>
          <w:szCs w:val="24"/>
        </w:rPr>
        <w:t>/2026, REFERENTE AO PROJETO DE LEI nº 03/2026, DO LEGISLATIVO QUE:</w:t>
      </w:r>
    </w:p>
    <w:p w14:paraId="38057F16" w14:textId="3C0A7210" w:rsidR="003D1D9D" w:rsidRPr="003D1D9D" w:rsidRDefault="003D1D9D" w:rsidP="003D1D9D">
      <w:pPr>
        <w:ind w:left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D1D9D">
        <w:rPr>
          <w:rFonts w:ascii="Times New Roman" w:hAnsi="Times New Roman" w:cs="Times New Roman"/>
          <w:bCs/>
          <w:iCs/>
          <w:sz w:val="24"/>
          <w:szCs w:val="24"/>
        </w:rPr>
        <w:t>“Substitui integralmente o texto do projeto de Lei nº 03/2026 pelo seguinte:”</w:t>
      </w:r>
    </w:p>
    <w:p w14:paraId="1B503E61" w14:textId="77777777" w:rsidR="003D1D9D" w:rsidRPr="003D1D9D" w:rsidRDefault="003D1D9D" w:rsidP="003D1D9D">
      <w:pPr>
        <w:pStyle w:val="PargrafodaLista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79A8014" w14:textId="74990A51" w:rsidR="001F3CAF" w:rsidRPr="003D1D9D" w:rsidRDefault="001F3CAF" w:rsidP="003D1D9D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D1D9D">
        <w:rPr>
          <w:rFonts w:ascii="Times New Roman" w:hAnsi="Times New Roman" w:cs="Times New Roman"/>
          <w:sz w:val="24"/>
          <w:szCs w:val="24"/>
        </w:rPr>
        <w:t>PROCESSO LEGISLATIVO Nº 03/2026, REFERENTE AO PROJETO DE LEI nº 03/2026, DO LEGISLATIVO QUE:</w:t>
      </w:r>
    </w:p>
    <w:p w14:paraId="78BBA457" w14:textId="574193AB" w:rsidR="001F3CAF" w:rsidRPr="001F3CAF" w:rsidRDefault="001F3CAF" w:rsidP="001F3C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1F3CAF">
        <w:rPr>
          <w:rFonts w:ascii="Times New Roman" w:hAnsi="Times New Roman" w:cs="Times New Roman"/>
          <w:bCs/>
          <w:sz w:val="24"/>
          <w:szCs w:val="24"/>
        </w:rPr>
        <w:t>“</w:t>
      </w:r>
      <w:r w:rsidRPr="001F3CAF">
        <w:rPr>
          <w:rFonts w:ascii="Times New Roman" w:hAnsi="Times New Roman" w:cs="Times New Roman"/>
          <w:sz w:val="24"/>
          <w:szCs w:val="24"/>
          <w14:ligatures w14:val="standardContextual"/>
        </w:rPr>
        <w:t>Dispõe sobre a aceitação de receitas médicas e requisições de exames emitidas por médicos da rede privada para retirada de medicamentos e</w:t>
      </w:r>
    </w:p>
    <w:p w14:paraId="185EE784" w14:textId="473EEDE0" w:rsidR="001F3CAF" w:rsidRPr="001F3CAF" w:rsidRDefault="001F3CAF" w:rsidP="001F3C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1F3CAF">
        <w:rPr>
          <w:rFonts w:ascii="Times New Roman" w:hAnsi="Times New Roman" w:cs="Times New Roman"/>
          <w:sz w:val="24"/>
          <w:szCs w:val="24"/>
          <w14:ligatures w14:val="standardContextual"/>
        </w:rPr>
        <w:t>realização de exames na rede pública municipal de saúde”.</w:t>
      </w:r>
    </w:p>
    <w:p w14:paraId="0BE46562" w14:textId="38DD359D" w:rsidR="001F3CAF" w:rsidRDefault="001F3CAF" w:rsidP="001F3CAF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EA68CCC" w14:textId="3F7063D0" w:rsidR="001F3CAF" w:rsidRPr="001F3CAF" w:rsidRDefault="001F3CAF" w:rsidP="001F3CAF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1F3CAF">
        <w:rPr>
          <w:rFonts w:ascii="Times New Roman" w:hAnsi="Times New Roman" w:cs="Times New Roman"/>
          <w:sz w:val="24"/>
          <w:szCs w:val="24"/>
        </w:rPr>
        <w:t>PROCESSO LEGISLATIVO Nº 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1F3CAF">
        <w:rPr>
          <w:rFonts w:ascii="Times New Roman" w:hAnsi="Times New Roman" w:cs="Times New Roman"/>
          <w:sz w:val="24"/>
          <w:szCs w:val="24"/>
        </w:rPr>
        <w:t>/2026, REFERENTE AO PROJETO DE LEI nº 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1F3CAF">
        <w:rPr>
          <w:rFonts w:ascii="Times New Roman" w:hAnsi="Times New Roman" w:cs="Times New Roman"/>
          <w:sz w:val="24"/>
          <w:szCs w:val="24"/>
        </w:rPr>
        <w:t>/2026, DO LEGISLATIVO QUE:</w:t>
      </w:r>
    </w:p>
    <w:p w14:paraId="5B4484C6" w14:textId="655FDFBE" w:rsidR="001F3CAF" w:rsidRPr="001F3CAF" w:rsidRDefault="001F3CAF" w:rsidP="001F3C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 w:rsidRPr="001F3CAF">
        <w:rPr>
          <w:rFonts w:ascii="Times New Roman" w:hAnsi="Times New Roman" w:cs="Times New Roman"/>
          <w:bCs/>
          <w:sz w:val="24"/>
          <w:szCs w:val="24"/>
        </w:rPr>
        <w:t>“</w:t>
      </w:r>
      <w:r w:rsidRPr="001F3CAF">
        <w:rPr>
          <w:rFonts w:ascii="Times New Roman" w:hAnsi="Times New Roman" w:cs="Times New Roman"/>
          <w:sz w:val="24"/>
          <w:szCs w:val="24"/>
          <w14:ligatures w14:val="standardContextual"/>
        </w:rPr>
        <w:t>Institui, no âmbito do Município de Terra de Areia, a Campanha Março Lilás, dedicada à conscientização, prevenção e combate ao câncer do colo do útero, e a inclui no Calendário Oficial de Eventos do Município”.</w:t>
      </w:r>
    </w:p>
    <w:p w14:paraId="54121D71" w14:textId="77777777" w:rsidR="001F3CAF" w:rsidRP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60064C5" w14:textId="77777777" w:rsid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6D5319B" w14:textId="77777777" w:rsid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D94C717" w14:textId="77777777" w:rsid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2F242A1" w14:textId="77777777" w:rsid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488748D" w14:textId="77777777" w:rsidR="001F3CAF" w:rsidRDefault="001F3CAF" w:rsidP="001F3CAF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97665BD" w14:textId="77777777" w:rsid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167FFFE" w14:textId="41EC188B" w:rsidR="00C02D3D" w:rsidRP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16 de março de 2026.</w:t>
      </w:r>
    </w:p>
    <w:sectPr w:rsidR="00C02D3D" w:rsidRPr="001F3CAF" w:rsidSect="001F3CA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A111D1"/>
    <w:multiLevelType w:val="hybridMultilevel"/>
    <w:tmpl w:val="344E03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59372535">
    <w:abstractNumId w:val="1"/>
  </w:num>
  <w:num w:numId="3" w16cid:durableId="95394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CAF"/>
    <w:rsid w:val="001F3CAF"/>
    <w:rsid w:val="003D1D9D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8B4E2"/>
  <w15:chartTrackingRefBased/>
  <w15:docId w15:val="{000A4245-A56A-42D0-9FAF-9BEAF055F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CAF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1F3CA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F3CAF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1F3CAF"/>
    <w:pPr>
      <w:ind w:left="720"/>
      <w:contextualSpacing/>
    </w:pPr>
  </w:style>
  <w:style w:type="character" w:customStyle="1" w:styleId="RecuodecorpodetextoChar">
    <w:name w:val="Recuo de corpo de texto Char"/>
    <w:basedOn w:val="Fontepargpadro"/>
    <w:link w:val="Recuodecorpodetexto"/>
    <w:qFormat/>
    <w:rsid w:val="001F3CA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1F3CAF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1F3CAF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160</Words>
  <Characters>867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2026-03-16T14:23:00Z</dcterms:created>
  <dcterms:modified xsi:type="dcterms:W3CDTF">2026-03-16T21:34:00Z</dcterms:modified>
</cp:coreProperties>
</file>