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BF49F" w14:textId="77777777" w:rsidR="008016BE" w:rsidRDefault="008016BE" w:rsidP="008016BE">
      <w:pPr>
        <w:pStyle w:val="Ttulo1"/>
        <w:rPr>
          <w:sz w:val="20"/>
        </w:rPr>
      </w:pPr>
      <w:bookmarkStart w:id="0" w:name="_Hlk219181842"/>
      <w:r>
        <w:rPr>
          <w:noProof/>
        </w:rPr>
        <w:drawing>
          <wp:anchor distT="0" distB="0" distL="114300" distR="114300" simplePos="0" relativeHeight="251659264" behindDoc="0" locked="0" layoutInCell="0" allowOverlap="1" wp14:anchorId="03378711" wp14:editId="04453BD2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7094477C" w14:textId="77777777" w:rsidR="008016BE" w:rsidRDefault="008016BE" w:rsidP="008016B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03874415" w14:textId="77777777" w:rsidR="008016BE" w:rsidRDefault="008016BE" w:rsidP="008016BE">
      <w:pPr>
        <w:jc w:val="center"/>
        <w:rPr>
          <w:rFonts w:ascii="Arial" w:hAnsi="Arial" w:cs="Arial"/>
          <w:sz w:val="28"/>
          <w:szCs w:val="28"/>
        </w:rPr>
      </w:pPr>
    </w:p>
    <w:p w14:paraId="774B799F" w14:textId="77777777" w:rsidR="008016BE" w:rsidRPr="00DB3D93" w:rsidRDefault="008016BE" w:rsidP="008016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14:paraId="2585B81B" w14:textId="77777777" w:rsidR="008016BE" w:rsidRPr="00AD5B0C" w:rsidRDefault="008016BE" w:rsidP="008016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D81398" w14:textId="77777777" w:rsidR="008016BE" w:rsidRPr="000C296B" w:rsidRDefault="008016BE" w:rsidP="008016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45748A15" w14:textId="77777777" w:rsidR="008016BE" w:rsidRPr="00457738" w:rsidRDefault="008016BE" w:rsidP="008016BE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893E77">
        <w:rPr>
          <w:rFonts w:ascii="Times New Roman" w:hAnsi="Times New Roman" w:cs="Times New Roman"/>
          <w:sz w:val="24"/>
          <w:szCs w:val="24"/>
        </w:rPr>
        <w:t>/2025, REFERENTE</w:t>
      </w:r>
      <w:r>
        <w:rPr>
          <w:rFonts w:ascii="Times New Roman" w:hAnsi="Times New Roman" w:cs="Times New Roman"/>
          <w:sz w:val="24"/>
          <w:szCs w:val="24"/>
        </w:rPr>
        <w:t xml:space="preserve"> AO</w:t>
      </w:r>
      <w:r w:rsidRPr="00893E77">
        <w:rPr>
          <w:rFonts w:ascii="Times New Roman" w:hAnsi="Times New Roman" w:cs="Times New Roman"/>
          <w:sz w:val="24"/>
          <w:szCs w:val="24"/>
        </w:rPr>
        <w:t xml:space="preserve"> PROJETO DE LEI nº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893E7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3E77">
        <w:rPr>
          <w:rFonts w:ascii="Times New Roman" w:hAnsi="Times New Roman" w:cs="Times New Roman"/>
          <w:sz w:val="24"/>
          <w:szCs w:val="24"/>
        </w:rPr>
        <w:t>, QUE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2E215A2" w14:textId="77777777" w:rsidR="008016BE" w:rsidRDefault="008016BE" w:rsidP="008016BE">
      <w:pPr>
        <w:pStyle w:val="Recuodecorpodetexto"/>
        <w:spacing w:line="360" w:lineRule="auto"/>
        <w:ind w:left="720"/>
        <w:jc w:val="both"/>
        <w:rPr>
          <w:bCs/>
        </w:rPr>
      </w:pPr>
      <w:r>
        <w:t xml:space="preserve">Dispõe sobre a denominação da Escola Municipal de Ensino Fundamental, localizada na Rua Inácio Justino, s/n, Bairro Arroio Bonito, em Terra de Areia. </w:t>
      </w:r>
    </w:p>
    <w:p w14:paraId="56649EB3" w14:textId="77777777" w:rsidR="008016BE" w:rsidRPr="00457738" w:rsidRDefault="008016BE" w:rsidP="008016BE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893E77">
        <w:rPr>
          <w:rFonts w:ascii="Times New Roman" w:hAnsi="Times New Roman" w:cs="Times New Roman"/>
          <w:sz w:val="24"/>
          <w:szCs w:val="24"/>
        </w:rPr>
        <w:t>/2025, REFERENTE</w:t>
      </w:r>
      <w:r>
        <w:rPr>
          <w:rFonts w:ascii="Times New Roman" w:hAnsi="Times New Roman" w:cs="Times New Roman"/>
          <w:sz w:val="24"/>
          <w:szCs w:val="24"/>
        </w:rPr>
        <w:t xml:space="preserve"> AO</w:t>
      </w:r>
      <w:r w:rsidRPr="00893E77">
        <w:rPr>
          <w:rFonts w:ascii="Times New Roman" w:hAnsi="Times New Roman" w:cs="Times New Roman"/>
          <w:sz w:val="24"/>
          <w:szCs w:val="24"/>
        </w:rPr>
        <w:t xml:space="preserve"> PROJETO DE LEI nº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893E7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3E77">
        <w:rPr>
          <w:rFonts w:ascii="Times New Roman" w:hAnsi="Times New Roman" w:cs="Times New Roman"/>
          <w:sz w:val="24"/>
          <w:szCs w:val="24"/>
        </w:rPr>
        <w:t>, QUE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D29115E" w14:textId="77777777" w:rsidR="008016BE" w:rsidRPr="004C544E" w:rsidRDefault="008016BE" w:rsidP="008016BE">
      <w:pPr>
        <w:spacing w:line="360" w:lineRule="auto"/>
        <w:ind w:left="720"/>
        <w:jc w:val="both"/>
        <w:rPr>
          <w:color w:val="000000"/>
        </w:rPr>
      </w:pPr>
      <w:r w:rsidRPr="004C544E">
        <w:rPr>
          <w:color w:val="000000"/>
        </w:rPr>
        <w:t xml:space="preserve">Autoriza a abertura de crédito especial no valor total </w:t>
      </w:r>
      <w:r w:rsidRPr="004C544E">
        <w:rPr>
          <w:bCs/>
          <w:color w:val="000000"/>
        </w:rPr>
        <w:t xml:space="preserve">de R$ </w:t>
      </w:r>
      <w:r w:rsidRPr="004C544E">
        <w:rPr>
          <w:bCs/>
        </w:rPr>
        <w:t>58.480,00 (cinquenta e oito mil quatrocentos e oitenta reais)</w:t>
      </w:r>
      <w:r w:rsidRPr="004C544E">
        <w:rPr>
          <w:bCs/>
          <w:color w:val="000000"/>
        </w:rPr>
        <w:t>.</w:t>
      </w:r>
      <w:r w:rsidRPr="004C544E">
        <w:rPr>
          <w:color w:val="000000"/>
        </w:rPr>
        <w:t xml:space="preserve">         </w:t>
      </w:r>
    </w:p>
    <w:p w14:paraId="0C0417BC" w14:textId="77777777" w:rsidR="008016BE" w:rsidRPr="00C81244" w:rsidRDefault="008016BE" w:rsidP="008016BE">
      <w:pPr>
        <w:pStyle w:val="PargrafodaLista"/>
        <w:jc w:val="both"/>
        <w:rPr>
          <w:rFonts w:ascii="Arial" w:hAnsi="Arial" w:cs="Arial"/>
          <w:bCs/>
          <w:iCs/>
        </w:rPr>
      </w:pPr>
    </w:p>
    <w:p w14:paraId="140F4677" w14:textId="77777777" w:rsidR="008016BE" w:rsidRDefault="008016BE" w:rsidP="008016B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90EFB6E" w14:textId="77777777" w:rsidR="008016BE" w:rsidRPr="0016248B" w:rsidRDefault="008016BE" w:rsidP="008016B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6248B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</w:p>
    <w:p w14:paraId="3ED06747" w14:textId="77777777" w:rsidR="008016BE" w:rsidRPr="0023279C" w:rsidRDefault="008016BE" w:rsidP="008016BE"/>
    <w:p w14:paraId="5C16F119" w14:textId="77777777" w:rsidR="008016BE" w:rsidRDefault="008016BE" w:rsidP="008016BE">
      <w:pPr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72C31E8" w14:textId="77777777" w:rsidR="008016BE" w:rsidRDefault="008016BE" w:rsidP="008016BE"/>
    <w:p w14:paraId="75838BB6" w14:textId="77777777" w:rsidR="008016BE" w:rsidRDefault="008016BE" w:rsidP="008016B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93BDD3" w14:textId="77777777" w:rsidR="008016BE" w:rsidRDefault="008016BE" w:rsidP="008016B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E63979" w14:textId="1249997B" w:rsidR="008016BE" w:rsidRPr="0016248B" w:rsidRDefault="008016BE" w:rsidP="008016B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Sala de Comissões, 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de novembro de 2025.</w:t>
      </w:r>
      <w:bookmarkEnd w:id="0"/>
    </w:p>
    <w:p w14:paraId="392A73FF" w14:textId="77777777" w:rsidR="00C02D3D" w:rsidRDefault="00C02D3D"/>
    <w:sectPr w:rsidR="00C02D3D" w:rsidSect="008016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62F25"/>
    <w:multiLevelType w:val="hybridMultilevel"/>
    <w:tmpl w:val="55BA1DD2"/>
    <w:lvl w:ilvl="0" w:tplc="BA0AA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EF5995"/>
    <w:multiLevelType w:val="hybridMultilevel"/>
    <w:tmpl w:val="0F684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235278">
    <w:abstractNumId w:val="1"/>
  </w:num>
  <w:num w:numId="2" w16cid:durableId="183441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BE"/>
    <w:rsid w:val="008016BE"/>
    <w:rsid w:val="00C0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15DE"/>
  <w15:chartTrackingRefBased/>
  <w15:docId w15:val="{4A72A178-C499-4AFD-909F-690AA06C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6BE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8016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16BE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016B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8016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016B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2026-01-13T10:32:00Z</dcterms:created>
  <dcterms:modified xsi:type="dcterms:W3CDTF">2026-01-13T10:34:00Z</dcterms:modified>
</cp:coreProperties>
</file>