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5F1849" w14:textId="77777777" w:rsidR="00966FE5" w:rsidRDefault="00966FE5" w:rsidP="00966FE5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4DDB59BC" wp14:editId="730E5883">
            <wp:simplePos x="0" y="0"/>
            <wp:positionH relativeFrom="column">
              <wp:posOffset>2224405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78337A7D" w14:textId="77777777" w:rsidR="00966FE5" w:rsidRPr="00950A24" w:rsidRDefault="00966FE5" w:rsidP="00966FE5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69EF02AC" w14:textId="77777777" w:rsidR="00966FE5" w:rsidRDefault="00966FE5" w:rsidP="00966FE5">
      <w:pPr>
        <w:jc w:val="center"/>
        <w:rPr>
          <w:rFonts w:ascii="Arial" w:hAnsi="Arial" w:cs="Arial"/>
          <w:sz w:val="28"/>
          <w:szCs w:val="28"/>
        </w:rPr>
      </w:pPr>
    </w:p>
    <w:p w14:paraId="114664AB" w14:textId="77777777" w:rsidR="00966FE5" w:rsidRPr="00C14FB2" w:rsidRDefault="00966FE5" w:rsidP="00966FE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CONSTITUIÇÃO </w:t>
      </w:r>
    </w:p>
    <w:p w14:paraId="5490A1FA" w14:textId="77777777" w:rsidR="00966FE5" w:rsidRPr="00AD5B0C" w:rsidRDefault="00966FE5" w:rsidP="00966FE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BA2D3F4" w14:textId="77777777" w:rsidR="00966FE5" w:rsidRPr="000C296B" w:rsidRDefault="00966FE5" w:rsidP="00966FE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14:paraId="40AA1334" w14:textId="70FC1D96" w:rsidR="00966FE5" w:rsidRPr="00457738" w:rsidRDefault="00966FE5" w:rsidP="00966FE5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893E77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16</w:t>
      </w:r>
      <w:r w:rsidRPr="00893E77">
        <w:rPr>
          <w:rFonts w:ascii="Times New Roman" w:hAnsi="Times New Roman" w:cs="Times New Roman"/>
          <w:sz w:val="24"/>
          <w:szCs w:val="24"/>
        </w:rPr>
        <w:t>/2025, REFERENTE</w:t>
      </w:r>
      <w:r>
        <w:rPr>
          <w:rFonts w:ascii="Times New Roman" w:hAnsi="Times New Roman" w:cs="Times New Roman"/>
          <w:sz w:val="24"/>
          <w:szCs w:val="24"/>
        </w:rPr>
        <w:t xml:space="preserve"> AO</w:t>
      </w:r>
      <w:r w:rsidRPr="00893E77">
        <w:rPr>
          <w:rFonts w:ascii="Times New Roman" w:hAnsi="Times New Roman" w:cs="Times New Roman"/>
          <w:sz w:val="24"/>
          <w:szCs w:val="24"/>
        </w:rPr>
        <w:t xml:space="preserve"> PROJETO DE LEI nº </w:t>
      </w:r>
      <w:r>
        <w:rPr>
          <w:rFonts w:ascii="Times New Roman" w:hAnsi="Times New Roman" w:cs="Times New Roman"/>
          <w:sz w:val="24"/>
          <w:szCs w:val="24"/>
        </w:rPr>
        <w:t>16</w:t>
      </w:r>
      <w:r w:rsidRPr="00893E77">
        <w:rPr>
          <w:rFonts w:ascii="Times New Roman" w:hAnsi="Times New Roman" w:cs="Times New Roman"/>
          <w:sz w:val="24"/>
          <w:szCs w:val="24"/>
        </w:rPr>
        <w:t>/202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893E77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LEGISLATIVO </w:t>
      </w:r>
      <w:r w:rsidRPr="00893E77">
        <w:rPr>
          <w:rFonts w:ascii="Times New Roman" w:hAnsi="Times New Roman" w:cs="Times New Roman"/>
          <w:sz w:val="24"/>
          <w:szCs w:val="24"/>
        </w:rPr>
        <w:t>QUE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57AF8A61" w14:textId="77777777" w:rsidR="00966FE5" w:rsidRDefault="00966FE5" w:rsidP="00966FE5">
      <w:pPr>
        <w:pStyle w:val="PargrafodaLista"/>
        <w:jc w:val="both"/>
        <w:rPr>
          <w:rFonts w:ascii="Arial" w:hAnsi="Arial" w:cs="Arial"/>
        </w:rPr>
      </w:pPr>
    </w:p>
    <w:p w14:paraId="3D66E9E0" w14:textId="77777777" w:rsidR="00966FE5" w:rsidRDefault="00966FE5" w:rsidP="00966FE5">
      <w:pPr>
        <w:widowControl w:val="0"/>
        <w:autoSpaceDE w:val="0"/>
        <w:autoSpaceDN w:val="0"/>
        <w:adjustRightInd w:val="0"/>
        <w:rPr>
          <w:rFonts w:ascii="Calibri" w:hAnsi="Calibri" w:cs="Calibri"/>
          <w:lang w:val="pt"/>
        </w:rPr>
      </w:pPr>
      <w:r>
        <w:rPr>
          <w:rFonts w:ascii="Arial" w:hAnsi="Arial" w:cs="Arial"/>
          <w:sz w:val="24"/>
          <w:szCs w:val="24"/>
          <w:lang w:val="pt"/>
        </w:rPr>
        <w:t>Institui o Dia Municipal do Samba no Município de Terra de Areia e dá outras providências.</w:t>
      </w:r>
    </w:p>
    <w:p w14:paraId="0B1DE38A" w14:textId="0C0F250B" w:rsidR="00966FE5" w:rsidRPr="00966FE5" w:rsidRDefault="00966FE5" w:rsidP="00966FE5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966FE5">
        <w:rPr>
          <w:rFonts w:ascii="Times New Roman" w:hAnsi="Times New Roman" w:cs="Times New Roman"/>
          <w:sz w:val="24"/>
          <w:szCs w:val="24"/>
        </w:rPr>
        <w:t>PROCESSO LEGISLATIVO Nº 1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966FE5">
        <w:rPr>
          <w:rFonts w:ascii="Times New Roman" w:hAnsi="Times New Roman" w:cs="Times New Roman"/>
          <w:sz w:val="24"/>
          <w:szCs w:val="24"/>
        </w:rPr>
        <w:t>/2025, REFERENTE AO PROJETO DE LEI nº 1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966FE5">
        <w:rPr>
          <w:rFonts w:ascii="Times New Roman" w:hAnsi="Times New Roman" w:cs="Times New Roman"/>
          <w:sz w:val="24"/>
          <w:szCs w:val="24"/>
        </w:rPr>
        <w:t>/2025, LEGISLATIVO QUE:</w:t>
      </w:r>
    </w:p>
    <w:p w14:paraId="71B9F4F9" w14:textId="77777777" w:rsidR="00966FE5" w:rsidRPr="00966FE5" w:rsidRDefault="00966FE5" w:rsidP="00966FE5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966FE5">
        <w:rPr>
          <w:rFonts w:ascii="Arial" w:eastAsia="Times New Roman" w:hAnsi="Arial" w:cs="Arial"/>
          <w:sz w:val="24"/>
          <w:szCs w:val="24"/>
          <w:lang w:eastAsia="pt-BR"/>
        </w:rPr>
        <w:t>Institui o “Dia da Bíblia” no âmbito do Município de Terra de Areia e dá outras providências.</w:t>
      </w:r>
    </w:p>
    <w:p w14:paraId="31DA1F97" w14:textId="6F5000E7" w:rsidR="00966FE5" w:rsidRPr="00966FE5" w:rsidRDefault="00966FE5" w:rsidP="00966FE5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966FE5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69</w:t>
      </w:r>
      <w:r w:rsidRPr="00966FE5">
        <w:rPr>
          <w:rFonts w:ascii="Times New Roman" w:hAnsi="Times New Roman" w:cs="Times New Roman"/>
          <w:sz w:val="24"/>
          <w:szCs w:val="24"/>
        </w:rPr>
        <w:t xml:space="preserve">/2025, REFERENTE AO PROJETO DE LEI nº </w:t>
      </w:r>
      <w:r>
        <w:rPr>
          <w:rFonts w:ascii="Times New Roman" w:hAnsi="Times New Roman" w:cs="Times New Roman"/>
          <w:sz w:val="24"/>
          <w:szCs w:val="24"/>
        </w:rPr>
        <w:t>69</w:t>
      </w:r>
      <w:r w:rsidRPr="00966FE5">
        <w:rPr>
          <w:rFonts w:ascii="Times New Roman" w:hAnsi="Times New Roman" w:cs="Times New Roman"/>
          <w:sz w:val="24"/>
          <w:szCs w:val="24"/>
        </w:rPr>
        <w:t>/2025, QUE:</w:t>
      </w:r>
    </w:p>
    <w:p w14:paraId="43A245EF" w14:textId="636DF224" w:rsidR="00966FE5" w:rsidRPr="00966FE5" w:rsidRDefault="00966FE5" w:rsidP="00966FE5">
      <w:pPr>
        <w:rPr>
          <w:rFonts w:ascii="Arial" w:hAnsi="Arial" w:cs="Arial"/>
          <w:bCs/>
          <w:iCs/>
          <w:sz w:val="24"/>
          <w:szCs w:val="24"/>
        </w:rPr>
      </w:pPr>
      <w:r w:rsidRPr="00966FE5">
        <w:rPr>
          <w:rFonts w:ascii="Arial" w:hAnsi="Arial" w:cs="Arial"/>
          <w:bCs/>
          <w:iCs/>
          <w:sz w:val="24"/>
          <w:szCs w:val="24"/>
        </w:rPr>
        <w:t>Dispõe sobre a remissão de juros e anistia da multa das dívidas tributárias e não tributárias inscritas em dívida ativa, em cobrança judicial ou extrajudicial e outras na forma que se especifica.</w:t>
      </w:r>
    </w:p>
    <w:p w14:paraId="025CE01E" w14:textId="77777777" w:rsidR="00966FE5" w:rsidRPr="00966FE5" w:rsidRDefault="00966FE5" w:rsidP="00966FE5">
      <w:pPr>
        <w:rPr>
          <w:rFonts w:ascii="Times New Roman" w:hAnsi="Times New Roman" w:cs="Times New Roman"/>
          <w:bCs/>
          <w:iCs/>
          <w:sz w:val="24"/>
          <w:szCs w:val="24"/>
        </w:rPr>
      </w:pPr>
    </w:p>
    <w:p w14:paraId="53A8FFA5" w14:textId="77777777" w:rsidR="00966FE5" w:rsidRPr="00966FE5" w:rsidRDefault="00966FE5" w:rsidP="00966FE5">
      <w:pPr>
        <w:rPr>
          <w:rFonts w:ascii="Times New Roman" w:hAnsi="Times New Roman" w:cs="Times New Roman"/>
          <w:bCs/>
          <w:iCs/>
          <w:sz w:val="24"/>
          <w:szCs w:val="24"/>
        </w:rPr>
      </w:pPr>
    </w:p>
    <w:p w14:paraId="6F63DFAA" w14:textId="77777777" w:rsidR="00966FE5" w:rsidRDefault="00966FE5" w:rsidP="00966FE5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2EBDEE82" w14:textId="77777777" w:rsidR="00966FE5" w:rsidRDefault="00966FE5" w:rsidP="00966FE5"/>
    <w:p w14:paraId="4773D089" w14:textId="77777777" w:rsidR="00966FE5" w:rsidRDefault="00966FE5" w:rsidP="00966FE5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113F368" w14:textId="77777777" w:rsidR="00966FE5" w:rsidRDefault="00966FE5" w:rsidP="00966FE5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DDDE0A7" w14:textId="1040D159" w:rsidR="00C02D3D" w:rsidRPr="00966FE5" w:rsidRDefault="00966FE5" w:rsidP="00966FE5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Sala de Comissões, </w:t>
      </w:r>
      <w:r>
        <w:rPr>
          <w:rFonts w:ascii="Times New Roman" w:hAnsi="Times New Roman" w:cs="Times New Roman"/>
          <w:bCs/>
          <w:sz w:val="24"/>
          <w:szCs w:val="24"/>
        </w:rPr>
        <w:t>12</w:t>
      </w:r>
      <w:r>
        <w:rPr>
          <w:rFonts w:ascii="Times New Roman" w:hAnsi="Times New Roman" w:cs="Times New Roman"/>
          <w:bCs/>
          <w:sz w:val="24"/>
          <w:szCs w:val="24"/>
        </w:rPr>
        <w:t xml:space="preserve"> de </w:t>
      </w:r>
      <w:r>
        <w:rPr>
          <w:rFonts w:ascii="Times New Roman" w:hAnsi="Times New Roman" w:cs="Times New Roman"/>
          <w:bCs/>
          <w:sz w:val="24"/>
          <w:szCs w:val="24"/>
        </w:rPr>
        <w:t>dezembro</w:t>
      </w:r>
      <w:r>
        <w:rPr>
          <w:rFonts w:ascii="Times New Roman" w:hAnsi="Times New Roman" w:cs="Times New Roman"/>
          <w:bCs/>
          <w:sz w:val="24"/>
          <w:szCs w:val="24"/>
        </w:rPr>
        <w:t xml:space="preserve"> de 2025.</w:t>
      </w:r>
    </w:p>
    <w:sectPr w:rsidR="00C02D3D" w:rsidRPr="00966FE5" w:rsidSect="00966FE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F62F25"/>
    <w:multiLevelType w:val="hybridMultilevel"/>
    <w:tmpl w:val="55BA1DD2"/>
    <w:lvl w:ilvl="0" w:tplc="BA0AAA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DF52C75"/>
    <w:multiLevelType w:val="hybridMultilevel"/>
    <w:tmpl w:val="55BA1DD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B660442"/>
    <w:multiLevelType w:val="hybridMultilevel"/>
    <w:tmpl w:val="55BA1DD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834418387">
    <w:abstractNumId w:val="0"/>
  </w:num>
  <w:num w:numId="2" w16cid:durableId="444229909">
    <w:abstractNumId w:val="2"/>
  </w:num>
  <w:num w:numId="3" w16cid:durableId="11945381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6FE5"/>
    <w:rsid w:val="00966FE5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2FD239"/>
  <w15:chartTrackingRefBased/>
  <w15:docId w15:val="{6CCD43B4-FEF7-439E-B9F0-2029CBDB5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6FE5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966FE5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966FE5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966FE5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966FE5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rpodetexto2Char">
    <w:name w:val="Corpo de texto 2 Char"/>
    <w:basedOn w:val="Fontepargpadro"/>
    <w:link w:val="Corpodetexto2"/>
    <w:rsid w:val="00966FE5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135</Words>
  <Characters>735</Characters>
  <Application>Microsoft Office Word</Application>
  <DocSecurity>0</DocSecurity>
  <Lines>6</Lines>
  <Paragraphs>1</Paragraphs>
  <ScaleCrop>false</ScaleCrop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2026-01-12T14:21:00Z</dcterms:created>
  <dcterms:modified xsi:type="dcterms:W3CDTF">2026-01-12T14:27:00Z</dcterms:modified>
</cp:coreProperties>
</file>