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F1F7C0" w14:textId="77777777" w:rsidR="00EE4FFD" w:rsidRDefault="00EE4FFD" w:rsidP="00EE4FFD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DA SESSÃO ORDINÁRIA.</w:t>
      </w:r>
    </w:p>
    <w:p w14:paraId="29BA48E8" w14:textId="2A43C5D3" w:rsidR="00EE4FFD" w:rsidRPr="00BD23CA" w:rsidRDefault="00EE4FFD" w:rsidP="00EE4FFD">
      <w:pPr>
        <w:pStyle w:val="Corpodetexto"/>
        <w:numPr>
          <w:ilvl w:val="0"/>
          <w:numId w:val="1"/>
        </w:numPr>
        <w:rPr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Votação:</w:t>
      </w:r>
      <w:r w:rsidRPr="00972CC3">
        <w:rPr>
          <w:sz w:val="28"/>
          <w:szCs w:val="28"/>
        </w:rPr>
        <w:t xml:space="preserve"> </w:t>
      </w:r>
      <w:r w:rsidRPr="00F547E1">
        <w:rPr>
          <w:sz w:val="28"/>
          <w:szCs w:val="28"/>
        </w:rPr>
        <w:t xml:space="preserve">Ata da SESSÃO ORDINÁRIA do dia </w:t>
      </w:r>
      <w:r>
        <w:rPr>
          <w:sz w:val="28"/>
          <w:szCs w:val="28"/>
        </w:rPr>
        <w:t>01</w:t>
      </w:r>
      <w:r w:rsidRPr="00F547E1">
        <w:rPr>
          <w:sz w:val="28"/>
          <w:szCs w:val="28"/>
        </w:rPr>
        <w:t>/</w:t>
      </w:r>
      <w:r>
        <w:rPr>
          <w:sz w:val="28"/>
          <w:szCs w:val="28"/>
        </w:rPr>
        <w:t>dezembro</w:t>
      </w:r>
      <w:r w:rsidRPr="00F547E1">
        <w:rPr>
          <w:sz w:val="28"/>
          <w:szCs w:val="28"/>
        </w:rPr>
        <w:t>/2025</w:t>
      </w:r>
      <w:r>
        <w:rPr>
          <w:sz w:val="28"/>
          <w:szCs w:val="28"/>
        </w:rPr>
        <w:t>.</w:t>
      </w:r>
    </w:p>
    <w:p w14:paraId="6A8BC30C" w14:textId="77777777" w:rsidR="00EE4FFD" w:rsidRDefault="00EE4FFD" w:rsidP="00EE4FFD">
      <w:pPr>
        <w:spacing w:line="360" w:lineRule="auto"/>
        <w:rPr>
          <w:rFonts w:ascii="Arial" w:hAnsi="Arial" w:cs="Arial"/>
          <w:sz w:val="28"/>
          <w:szCs w:val="28"/>
        </w:rPr>
      </w:pPr>
      <w:r w:rsidRPr="00D96C17">
        <w:rPr>
          <w:rFonts w:ascii="Arial" w:hAnsi="Arial" w:cs="Arial"/>
          <w:sz w:val="28"/>
          <w:szCs w:val="28"/>
        </w:rPr>
        <w:t xml:space="preserve">EXPEDIENTE DO </w:t>
      </w:r>
      <w:r>
        <w:rPr>
          <w:rFonts w:ascii="Arial" w:hAnsi="Arial" w:cs="Arial"/>
          <w:sz w:val="28"/>
          <w:szCs w:val="28"/>
        </w:rPr>
        <w:t>EXECUTIVO</w:t>
      </w:r>
      <w:r w:rsidRPr="00D96C17">
        <w:rPr>
          <w:rFonts w:ascii="Arial" w:hAnsi="Arial" w:cs="Arial"/>
          <w:sz w:val="28"/>
          <w:szCs w:val="28"/>
        </w:rPr>
        <w:t>:</w:t>
      </w:r>
    </w:p>
    <w:p w14:paraId="758CB5D8" w14:textId="3F9D5440" w:rsidR="00F374E6" w:rsidRDefault="00EE4FFD" w:rsidP="00F374E6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E1395B">
        <w:rPr>
          <w:rFonts w:ascii="Arial" w:hAnsi="Arial" w:cs="Arial"/>
          <w:b/>
          <w:bCs/>
          <w:sz w:val="24"/>
          <w:szCs w:val="24"/>
        </w:rPr>
        <w:t>Convi</w:t>
      </w:r>
      <w:r>
        <w:rPr>
          <w:rFonts w:ascii="Arial" w:hAnsi="Arial" w:cs="Arial"/>
          <w:b/>
          <w:bCs/>
          <w:sz w:val="24"/>
          <w:szCs w:val="24"/>
        </w:rPr>
        <w:t>te:</w:t>
      </w:r>
    </w:p>
    <w:p w14:paraId="09E1E38D" w14:textId="05F8EB4F" w:rsidR="00F374E6" w:rsidRPr="00F374E6" w:rsidRDefault="00F374E6" w:rsidP="00F374E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374E6">
        <w:rPr>
          <w:rFonts w:ascii="Arial" w:hAnsi="Arial" w:cs="Arial"/>
          <w:sz w:val="24"/>
          <w:szCs w:val="24"/>
        </w:rPr>
        <w:t>A comissão da Copa Integração do Vale, tem a honra de convidar a participar da Solenidade de entrega dos troféus aos Campeões, e a seleção da Copa do Vale, que acontecera no dia 12 de dezembro às 20h30 no ginásio Manoel quadros.</w:t>
      </w:r>
    </w:p>
    <w:p w14:paraId="32486729" w14:textId="0E0C170D" w:rsidR="00F374E6" w:rsidRDefault="00F374E6" w:rsidP="00F374E6">
      <w:pPr>
        <w:pStyle w:val="Corpodetexto"/>
        <w:rPr>
          <w:bCs/>
          <w:sz w:val="28"/>
          <w:szCs w:val="28"/>
        </w:rPr>
      </w:pPr>
      <w:r>
        <w:rPr>
          <w:sz w:val="28"/>
          <w:szCs w:val="28"/>
        </w:rPr>
        <w:t>Convite para o evento Alusivo ao dia da bíblia</w:t>
      </w:r>
      <w:r>
        <w:rPr>
          <w:sz w:val="28"/>
          <w:szCs w:val="28"/>
        </w:rPr>
        <w:t xml:space="preserve"> – O referente evento ocorrerá no dia 13 de dezembro 2025, as atividades iniciarão às 18 horas e 30 minutos, caminhada e após apresentações realizadas pelas Igrejas do Município.</w:t>
      </w:r>
    </w:p>
    <w:p w14:paraId="4E8363F0" w14:textId="77777777" w:rsidR="00FA272F" w:rsidRDefault="00FA272F" w:rsidP="00F374E6">
      <w:pPr>
        <w:pStyle w:val="Corpodetexto"/>
        <w:rPr>
          <w:sz w:val="28"/>
          <w:szCs w:val="28"/>
        </w:rPr>
      </w:pPr>
    </w:p>
    <w:p w14:paraId="3229213F" w14:textId="1095CEEF" w:rsidR="00F374E6" w:rsidRDefault="00F374E6" w:rsidP="00F374E6">
      <w:pPr>
        <w:pStyle w:val="Corpodetexto"/>
        <w:rPr>
          <w:bCs/>
          <w:sz w:val="28"/>
          <w:szCs w:val="28"/>
        </w:rPr>
      </w:pPr>
      <w:r w:rsidRPr="00FA272F">
        <w:rPr>
          <w:b/>
          <w:bCs/>
          <w:sz w:val="28"/>
          <w:szCs w:val="28"/>
        </w:rPr>
        <w:t>Oficio 108/2025 –</w:t>
      </w:r>
      <w:r>
        <w:rPr>
          <w:sz w:val="28"/>
          <w:szCs w:val="28"/>
        </w:rPr>
        <w:t xml:space="preserve"> </w:t>
      </w:r>
      <w:r w:rsidR="00FA272F">
        <w:rPr>
          <w:sz w:val="28"/>
          <w:szCs w:val="28"/>
        </w:rPr>
        <w:t>E</w:t>
      </w:r>
      <w:r>
        <w:rPr>
          <w:sz w:val="28"/>
          <w:szCs w:val="28"/>
        </w:rPr>
        <w:t>ntrega da Lei Estadual nº 16.343/2025</w:t>
      </w:r>
      <w:r w:rsidR="00FA272F">
        <w:rPr>
          <w:sz w:val="28"/>
          <w:szCs w:val="28"/>
        </w:rPr>
        <w:t xml:space="preserve">, pelo Deputado Estadual Joel Wilhelm. </w:t>
      </w:r>
    </w:p>
    <w:p w14:paraId="1D9B16A1" w14:textId="229E64DE" w:rsidR="00F374E6" w:rsidRDefault="00F374E6" w:rsidP="00F374E6">
      <w:pPr>
        <w:pStyle w:val="Corpodetexto"/>
        <w:rPr>
          <w:bCs/>
          <w:sz w:val="28"/>
          <w:szCs w:val="28"/>
        </w:rPr>
      </w:pPr>
      <w:r w:rsidRPr="00FA272F">
        <w:rPr>
          <w:b/>
          <w:bCs/>
          <w:sz w:val="28"/>
          <w:szCs w:val="28"/>
        </w:rPr>
        <w:t>Ofício</w:t>
      </w:r>
      <w:r w:rsidR="00FA272F" w:rsidRPr="00FA272F">
        <w:rPr>
          <w:b/>
          <w:bCs/>
          <w:sz w:val="28"/>
          <w:szCs w:val="28"/>
        </w:rPr>
        <w:t xml:space="preserve"> nº 138/2025 - </w:t>
      </w:r>
      <w:proofErr w:type="spellStart"/>
      <w:r w:rsidR="00FA272F" w:rsidRPr="00FA272F">
        <w:rPr>
          <w:b/>
          <w:bCs/>
          <w:sz w:val="28"/>
          <w:szCs w:val="28"/>
        </w:rPr>
        <w:t>Gab</w:t>
      </w:r>
      <w:proofErr w:type="spellEnd"/>
      <w:r w:rsidR="00FA272F" w:rsidRPr="00FA272F">
        <w:rPr>
          <w:b/>
          <w:bCs/>
          <w:sz w:val="28"/>
          <w:szCs w:val="28"/>
        </w:rPr>
        <w:t>. LS</w:t>
      </w:r>
      <w:r>
        <w:rPr>
          <w:sz w:val="28"/>
          <w:szCs w:val="28"/>
        </w:rPr>
        <w:t xml:space="preserve"> </w:t>
      </w:r>
      <w:r w:rsidR="00FA272F">
        <w:rPr>
          <w:sz w:val="28"/>
          <w:szCs w:val="28"/>
        </w:rPr>
        <w:t>- Comunica</w:t>
      </w:r>
      <w:r>
        <w:rPr>
          <w:sz w:val="28"/>
          <w:szCs w:val="28"/>
        </w:rPr>
        <w:t xml:space="preserve">do </w:t>
      </w:r>
      <w:r w:rsidR="00FA272F">
        <w:rPr>
          <w:sz w:val="28"/>
          <w:szCs w:val="28"/>
        </w:rPr>
        <w:t xml:space="preserve">de destinação de Emendas ao Orçamento Estadual, </w:t>
      </w:r>
      <w:r>
        <w:rPr>
          <w:sz w:val="28"/>
          <w:szCs w:val="28"/>
        </w:rPr>
        <w:t>Deputado Luciano destinando 50 mil reais para o CTG Porteira do Litoral.</w:t>
      </w:r>
    </w:p>
    <w:p w14:paraId="61BFCE5E" w14:textId="77777777" w:rsidR="00F374E6" w:rsidRDefault="00F374E6" w:rsidP="00F374E6">
      <w:pPr>
        <w:pStyle w:val="Corpodetexto"/>
        <w:rPr>
          <w:bCs/>
          <w:sz w:val="28"/>
          <w:szCs w:val="28"/>
        </w:rPr>
      </w:pPr>
      <w:r w:rsidRPr="00FA272F">
        <w:rPr>
          <w:b/>
          <w:bCs/>
          <w:sz w:val="28"/>
          <w:szCs w:val="28"/>
        </w:rPr>
        <w:t>OF. SMDETC. 07/2025 –</w:t>
      </w:r>
      <w:r>
        <w:rPr>
          <w:sz w:val="28"/>
          <w:szCs w:val="28"/>
        </w:rPr>
        <w:t xml:space="preserve"> Informando que Terra de Areia foi agraciada com o selo INVESTE RS – Criadores do Futuro. </w:t>
      </w:r>
    </w:p>
    <w:p w14:paraId="560479E4" w14:textId="5903030B" w:rsidR="00EE4FFD" w:rsidRPr="00FA272F" w:rsidRDefault="00EE4FFD" w:rsidP="00FA272F">
      <w:pPr>
        <w:pStyle w:val="Corpodetexto"/>
        <w:rPr>
          <w:bCs/>
          <w:sz w:val="28"/>
          <w:szCs w:val="28"/>
        </w:rPr>
      </w:pPr>
      <w:r w:rsidRPr="00AE55D3">
        <w:rPr>
          <w:rFonts w:ascii="Arial" w:hAnsi="Arial" w:cs="Arial"/>
          <w:b/>
          <w:bCs/>
          <w:sz w:val="24"/>
          <w:szCs w:val="24"/>
        </w:rPr>
        <w:t xml:space="preserve">DO LEGISLATIVO: </w:t>
      </w:r>
    </w:p>
    <w:p w14:paraId="47AFE9DF" w14:textId="77777777" w:rsidR="00FA272F" w:rsidRDefault="00FA272F" w:rsidP="00FA272F">
      <w:pPr>
        <w:pStyle w:val="Corpodetexto"/>
        <w:rPr>
          <w:sz w:val="28"/>
          <w:szCs w:val="28"/>
        </w:rPr>
      </w:pPr>
      <w:r w:rsidRPr="00FA272F">
        <w:rPr>
          <w:b/>
          <w:bCs/>
          <w:sz w:val="28"/>
          <w:szCs w:val="28"/>
        </w:rPr>
        <w:t>Voto de Pesar nº 09/2025 -</w:t>
      </w:r>
      <w:r>
        <w:rPr>
          <w:sz w:val="28"/>
          <w:szCs w:val="28"/>
        </w:rPr>
        <w:t xml:space="preserve"> Pelo falecimento de Aníbal Silveira Schuartz.</w:t>
      </w:r>
    </w:p>
    <w:p w14:paraId="387DA857" w14:textId="77777777" w:rsidR="00FA272F" w:rsidRDefault="00FA272F" w:rsidP="00EE4FFD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7E8134D4" w14:textId="52C1C577" w:rsidR="00EE4FFD" w:rsidRDefault="00EE4FFD" w:rsidP="00EE4FFD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E55D3">
        <w:rPr>
          <w:rFonts w:ascii="Arial" w:hAnsi="Arial" w:cs="Arial"/>
          <w:b/>
          <w:bCs/>
          <w:sz w:val="24"/>
          <w:szCs w:val="24"/>
        </w:rPr>
        <w:t>DO EXECUTIVO:</w:t>
      </w:r>
      <w:r w:rsidRPr="00AE55D3">
        <w:rPr>
          <w:rFonts w:ascii="Arial" w:hAnsi="Arial" w:cs="Arial"/>
          <w:sz w:val="24"/>
          <w:szCs w:val="24"/>
        </w:rPr>
        <w:t xml:space="preserve"> </w:t>
      </w:r>
      <w:r w:rsidR="00D357BC">
        <w:rPr>
          <w:rFonts w:ascii="Arial" w:hAnsi="Arial" w:cs="Arial"/>
          <w:sz w:val="24"/>
          <w:szCs w:val="24"/>
        </w:rPr>
        <w:t>‘</w:t>
      </w:r>
    </w:p>
    <w:p w14:paraId="3DD49D4E" w14:textId="7F1314D0" w:rsidR="00EE4FFD" w:rsidRDefault="00EE4FFD" w:rsidP="00EE4FFD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4B0281">
        <w:rPr>
          <w:rFonts w:ascii="Arial" w:hAnsi="Arial" w:cs="Arial"/>
          <w:b/>
          <w:sz w:val="24"/>
          <w:szCs w:val="24"/>
        </w:rPr>
        <w:t>OF. GB Nº 2</w:t>
      </w:r>
      <w:r w:rsidR="004F60DE">
        <w:rPr>
          <w:rFonts w:ascii="Arial" w:hAnsi="Arial" w:cs="Arial"/>
          <w:b/>
          <w:sz w:val="24"/>
          <w:szCs w:val="24"/>
        </w:rPr>
        <w:t>6</w:t>
      </w:r>
      <w:r w:rsidRPr="004B0281">
        <w:rPr>
          <w:rFonts w:ascii="Arial" w:hAnsi="Arial" w:cs="Arial"/>
          <w:b/>
          <w:sz w:val="24"/>
          <w:szCs w:val="24"/>
        </w:rPr>
        <w:t>2/2025 –</w:t>
      </w:r>
      <w:r w:rsidRPr="00454829">
        <w:rPr>
          <w:rFonts w:ascii="Arial" w:hAnsi="Arial" w:cs="Arial"/>
          <w:b/>
          <w:sz w:val="28"/>
          <w:szCs w:val="28"/>
        </w:rPr>
        <w:t xml:space="preserve"> </w:t>
      </w:r>
      <w:r w:rsidRPr="004B0281">
        <w:rPr>
          <w:rFonts w:ascii="Arial" w:hAnsi="Arial" w:cs="Arial"/>
          <w:bCs/>
          <w:sz w:val="24"/>
          <w:szCs w:val="24"/>
        </w:rPr>
        <w:t>Encaminhando o Projeto de Lei nº 6</w:t>
      </w:r>
      <w:r w:rsidR="004F60DE">
        <w:rPr>
          <w:rFonts w:ascii="Arial" w:hAnsi="Arial" w:cs="Arial"/>
          <w:bCs/>
          <w:sz w:val="24"/>
          <w:szCs w:val="24"/>
        </w:rPr>
        <w:t>9</w:t>
      </w:r>
      <w:r w:rsidRPr="004B0281">
        <w:rPr>
          <w:rFonts w:ascii="Arial" w:hAnsi="Arial" w:cs="Arial"/>
          <w:bCs/>
          <w:sz w:val="24"/>
          <w:szCs w:val="24"/>
        </w:rPr>
        <w:t>/2025</w:t>
      </w:r>
      <w:r>
        <w:rPr>
          <w:rFonts w:ascii="Arial" w:hAnsi="Arial" w:cs="Arial"/>
          <w:bCs/>
          <w:sz w:val="24"/>
          <w:szCs w:val="24"/>
        </w:rPr>
        <w:t>:</w:t>
      </w:r>
    </w:p>
    <w:p w14:paraId="20A38F95" w14:textId="4D54269C" w:rsidR="00EE4FFD" w:rsidRDefault="00EE4FFD" w:rsidP="00EE4FFD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4B0281">
        <w:rPr>
          <w:rFonts w:ascii="Arial" w:hAnsi="Arial" w:cs="Arial"/>
          <w:b/>
          <w:sz w:val="24"/>
          <w:szCs w:val="24"/>
        </w:rPr>
        <w:t>Projeto de Lei nº 6</w:t>
      </w:r>
      <w:r w:rsidR="004F60DE">
        <w:rPr>
          <w:rFonts w:ascii="Arial" w:hAnsi="Arial" w:cs="Arial"/>
          <w:b/>
          <w:sz w:val="24"/>
          <w:szCs w:val="24"/>
        </w:rPr>
        <w:t>9</w:t>
      </w:r>
      <w:r w:rsidRPr="004B0281">
        <w:rPr>
          <w:rFonts w:ascii="Arial" w:hAnsi="Arial" w:cs="Arial"/>
          <w:b/>
          <w:sz w:val="24"/>
          <w:szCs w:val="24"/>
        </w:rPr>
        <w:t>/2025:</w:t>
      </w:r>
    </w:p>
    <w:p w14:paraId="08C8FDFB" w14:textId="2A24BBA6" w:rsidR="004F60DE" w:rsidRPr="00930CD9" w:rsidRDefault="00930CD9" w:rsidP="00930CD9">
      <w:pPr>
        <w:rPr>
          <w:rFonts w:ascii="Arial" w:hAnsi="Arial" w:cs="Arial"/>
          <w:bCs/>
          <w:color w:val="000000" w:themeColor="text1"/>
          <w:sz w:val="24"/>
          <w:szCs w:val="24"/>
        </w:rPr>
      </w:pPr>
      <w:r w:rsidRPr="00930CD9">
        <w:rPr>
          <w:rFonts w:ascii="Roboto" w:hAnsi="Roboto"/>
          <w:color w:val="000000" w:themeColor="text1"/>
          <w:shd w:val="clear" w:color="auto" w:fill="FFFFFF"/>
        </w:rPr>
        <w:t>Dispõe sobre a remissão de juros e anistia da multa das dívidas tributárias e não tributárias inscritas em dívida ativa, em cobrança judicial ou extrajudicial e outras na forma que especifica.</w:t>
      </w:r>
    </w:p>
    <w:p w14:paraId="5A9C8D3F" w14:textId="77777777" w:rsidR="004F60DE" w:rsidRDefault="004F60DE" w:rsidP="00930CD9">
      <w:pPr>
        <w:rPr>
          <w:rFonts w:ascii="Arial" w:hAnsi="Arial" w:cs="Arial"/>
          <w:bCs/>
          <w:sz w:val="24"/>
          <w:szCs w:val="24"/>
        </w:rPr>
      </w:pPr>
    </w:p>
    <w:p w14:paraId="62F5CE60" w14:textId="42E39542" w:rsidR="00C02D3D" w:rsidRPr="00EE4FFD" w:rsidRDefault="00EE4FFD" w:rsidP="00EE4FFD">
      <w:pPr>
        <w:jc w:val="center"/>
        <w:rPr>
          <w:rFonts w:ascii="Arial" w:hAnsi="Arial" w:cs="Arial"/>
          <w:color w:val="000000"/>
          <w:sz w:val="24"/>
          <w:szCs w:val="24"/>
        </w:rPr>
      </w:pPr>
      <w:r w:rsidRPr="00DB29D3">
        <w:t>Plenário F</w:t>
      </w:r>
      <w:r>
        <w:t>elisberto Manoel de Medeiros, 08 de dezembro de 2025.</w:t>
      </w:r>
    </w:p>
    <w:sectPr w:rsidR="00C02D3D" w:rsidRPr="00EE4FFD" w:rsidSect="00EE4FFD">
      <w:pgSz w:w="11906" w:h="16838"/>
      <w:pgMar w:top="85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D94A6F"/>
    <w:multiLevelType w:val="hybridMultilevel"/>
    <w:tmpl w:val="48C0531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72291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FFD"/>
    <w:rsid w:val="004F60DE"/>
    <w:rsid w:val="00930CD9"/>
    <w:rsid w:val="00C02D3D"/>
    <w:rsid w:val="00D357BC"/>
    <w:rsid w:val="00EE4FFD"/>
    <w:rsid w:val="00F374E6"/>
    <w:rsid w:val="00FA2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144DDA"/>
  <w15:chartTrackingRefBased/>
  <w15:docId w15:val="{776E3801-21D0-40D2-86AC-F4CE2B7DA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4FFD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99"/>
    <w:unhideWhenUsed/>
    <w:rsid w:val="00EE4FF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EE4FFD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218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13</cp:revision>
  <dcterms:created xsi:type="dcterms:W3CDTF">2025-12-11T17:10:00Z</dcterms:created>
  <dcterms:modified xsi:type="dcterms:W3CDTF">2025-12-11T19:55:00Z</dcterms:modified>
</cp:coreProperties>
</file>