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AE7C36" w14:textId="77777777" w:rsidR="007521D8" w:rsidRDefault="007521D8" w:rsidP="007521D8">
      <w:pPr>
        <w:jc w:val="center"/>
        <w:rPr>
          <w:rFonts w:ascii="Arial" w:hAnsi="Arial" w:cs="Arial"/>
          <w:sz w:val="28"/>
          <w:szCs w:val="28"/>
        </w:rPr>
      </w:pPr>
      <w:r>
        <w:rPr>
          <w:rFonts w:ascii="Arial" w:hAnsi="Arial" w:cs="Arial"/>
          <w:sz w:val="28"/>
          <w:szCs w:val="28"/>
        </w:rPr>
        <w:t>PAUTA DA SESSÃO ORDINÁRIA.</w:t>
      </w:r>
    </w:p>
    <w:p w14:paraId="55DFE747" w14:textId="39CB26CC" w:rsidR="007521D8" w:rsidRPr="00BD23CA" w:rsidRDefault="007521D8" w:rsidP="007521D8">
      <w:pPr>
        <w:pStyle w:val="Corpodetexto"/>
        <w:numPr>
          <w:ilvl w:val="0"/>
          <w:numId w:val="1"/>
        </w:numPr>
        <w:rPr>
          <w:bCs/>
          <w:sz w:val="28"/>
          <w:szCs w:val="28"/>
        </w:rPr>
      </w:pPr>
      <w:r>
        <w:rPr>
          <w:rFonts w:ascii="Times New Roman" w:hAnsi="Times New Roman" w:cs="Times New Roman"/>
          <w:sz w:val="28"/>
          <w:szCs w:val="28"/>
        </w:rPr>
        <w:t>Votação:</w:t>
      </w:r>
      <w:r w:rsidRPr="00972CC3">
        <w:rPr>
          <w:sz w:val="28"/>
          <w:szCs w:val="28"/>
        </w:rPr>
        <w:t xml:space="preserve"> </w:t>
      </w:r>
      <w:r w:rsidRPr="00F547E1">
        <w:rPr>
          <w:sz w:val="28"/>
          <w:szCs w:val="28"/>
        </w:rPr>
        <w:t xml:space="preserve">Ata da SESSÃO ORDINÁRIA do dia </w:t>
      </w:r>
      <w:r>
        <w:rPr>
          <w:sz w:val="28"/>
          <w:szCs w:val="28"/>
        </w:rPr>
        <w:t>2</w:t>
      </w:r>
      <w:r>
        <w:rPr>
          <w:sz w:val="28"/>
          <w:szCs w:val="28"/>
        </w:rPr>
        <w:t>9</w:t>
      </w:r>
      <w:r w:rsidRPr="00F547E1">
        <w:rPr>
          <w:sz w:val="28"/>
          <w:szCs w:val="28"/>
        </w:rPr>
        <w:t>/</w:t>
      </w:r>
      <w:r>
        <w:rPr>
          <w:sz w:val="28"/>
          <w:szCs w:val="28"/>
        </w:rPr>
        <w:t>outubro</w:t>
      </w:r>
      <w:r w:rsidRPr="00F547E1">
        <w:rPr>
          <w:sz w:val="28"/>
          <w:szCs w:val="28"/>
        </w:rPr>
        <w:t>/2025</w:t>
      </w:r>
      <w:r>
        <w:rPr>
          <w:sz w:val="28"/>
          <w:szCs w:val="28"/>
        </w:rPr>
        <w:t>.</w:t>
      </w:r>
    </w:p>
    <w:p w14:paraId="09B86976" w14:textId="77777777" w:rsidR="007521D8" w:rsidRDefault="007521D8" w:rsidP="007521D8">
      <w:pPr>
        <w:spacing w:line="360" w:lineRule="auto"/>
        <w:rPr>
          <w:rFonts w:ascii="Arial" w:hAnsi="Arial" w:cs="Arial"/>
          <w:sz w:val="28"/>
          <w:szCs w:val="28"/>
        </w:rPr>
      </w:pPr>
      <w:r w:rsidRPr="00D96C17">
        <w:rPr>
          <w:rFonts w:ascii="Arial" w:hAnsi="Arial" w:cs="Arial"/>
          <w:sz w:val="28"/>
          <w:szCs w:val="28"/>
        </w:rPr>
        <w:t xml:space="preserve">EXPEDIENTE DO </w:t>
      </w:r>
      <w:r>
        <w:rPr>
          <w:rFonts w:ascii="Arial" w:hAnsi="Arial" w:cs="Arial"/>
          <w:sz w:val="28"/>
          <w:szCs w:val="28"/>
        </w:rPr>
        <w:t>EXECUTIVO</w:t>
      </w:r>
      <w:r w:rsidRPr="00D96C17">
        <w:rPr>
          <w:rFonts w:ascii="Arial" w:hAnsi="Arial" w:cs="Arial"/>
          <w:sz w:val="28"/>
          <w:szCs w:val="28"/>
        </w:rPr>
        <w:t>:</w:t>
      </w:r>
    </w:p>
    <w:p w14:paraId="4F7B0BC3" w14:textId="77777777" w:rsidR="00E1395B" w:rsidRDefault="00E1395B" w:rsidP="007521D8">
      <w:pPr>
        <w:spacing w:line="360" w:lineRule="auto"/>
        <w:jc w:val="both"/>
        <w:rPr>
          <w:rFonts w:ascii="Arial" w:hAnsi="Arial" w:cs="Arial"/>
          <w:sz w:val="24"/>
          <w:szCs w:val="24"/>
        </w:rPr>
      </w:pPr>
      <w:r w:rsidRPr="00E1395B">
        <w:rPr>
          <w:rFonts w:ascii="Arial" w:hAnsi="Arial" w:cs="Arial"/>
          <w:b/>
          <w:bCs/>
          <w:sz w:val="24"/>
          <w:szCs w:val="24"/>
        </w:rPr>
        <w:t>Convite:</w:t>
      </w:r>
      <w:r w:rsidRPr="00E1395B">
        <w:rPr>
          <w:rFonts w:ascii="Arial" w:hAnsi="Arial" w:cs="Arial"/>
          <w:sz w:val="24"/>
          <w:szCs w:val="24"/>
        </w:rPr>
        <w:t xml:space="preserve"> </w:t>
      </w:r>
    </w:p>
    <w:p w14:paraId="2B5D5751" w14:textId="77777777" w:rsidR="00E1395B" w:rsidRDefault="00E1395B" w:rsidP="007521D8">
      <w:pPr>
        <w:spacing w:line="360" w:lineRule="auto"/>
        <w:jc w:val="both"/>
        <w:rPr>
          <w:rFonts w:ascii="Arial" w:hAnsi="Arial" w:cs="Arial"/>
          <w:sz w:val="24"/>
          <w:szCs w:val="24"/>
        </w:rPr>
      </w:pPr>
      <w:r w:rsidRPr="00E1395B">
        <w:rPr>
          <w:rFonts w:ascii="Arial" w:hAnsi="Arial" w:cs="Arial"/>
          <w:sz w:val="24"/>
          <w:szCs w:val="24"/>
        </w:rPr>
        <w:t xml:space="preserve">Audiência Pública sobre LDO, dia 31 outubro de 2025 às 18h e 30min. no Plenário da Câmara. Convites: 73º aniversário da Assembleia de Deus de Terra de Areia, que ocorrerá nos dias 05 e 09 de novembro, no templo sede da igreja evangélica de Terra de Areia, na Av. Osmani Veras, nº 6740 conforme programação em anexa no convite. </w:t>
      </w:r>
    </w:p>
    <w:p w14:paraId="045D5B7D" w14:textId="77777777" w:rsidR="00E1395B" w:rsidRDefault="00E1395B" w:rsidP="007521D8">
      <w:pPr>
        <w:spacing w:line="360" w:lineRule="auto"/>
        <w:jc w:val="both"/>
        <w:rPr>
          <w:rFonts w:ascii="Arial" w:hAnsi="Arial" w:cs="Arial"/>
          <w:sz w:val="24"/>
          <w:szCs w:val="24"/>
        </w:rPr>
      </w:pPr>
      <w:r w:rsidRPr="00E1395B">
        <w:rPr>
          <w:rFonts w:ascii="Arial" w:hAnsi="Arial" w:cs="Arial"/>
          <w:sz w:val="24"/>
          <w:szCs w:val="24"/>
        </w:rPr>
        <w:t xml:space="preserve">Convite: para audiência pública nº 07-2025 ANTT sobre revisão quinquenal do contrato da CCR ViaSul será realizada dia 18 de novembro das 14h às 18h no Auditório do Prédio 50 da Pontifícia Universidade Católica do Rio Grande do Sul – PUCRS – Av. Ipiranga, 6681 – POA/RS. </w:t>
      </w:r>
    </w:p>
    <w:p w14:paraId="5B782105" w14:textId="77777777" w:rsidR="00E1395B" w:rsidRDefault="00E1395B" w:rsidP="007521D8">
      <w:pPr>
        <w:spacing w:line="360" w:lineRule="auto"/>
        <w:jc w:val="both"/>
        <w:rPr>
          <w:rFonts w:ascii="Arial" w:hAnsi="Arial" w:cs="Arial"/>
          <w:sz w:val="24"/>
          <w:szCs w:val="24"/>
        </w:rPr>
      </w:pPr>
      <w:r w:rsidRPr="00E1395B">
        <w:rPr>
          <w:rFonts w:ascii="Arial" w:hAnsi="Arial" w:cs="Arial"/>
          <w:sz w:val="24"/>
          <w:szCs w:val="24"/>
        </w:rPr>
        <w:t xml:space="preserve">Convite: Para o dia da Família, dia 06 de novembro as 19h, no Ginásio Laion.  Convite: para assembleia geral CTG Porteira do Litoral, dia 04 de novembro as 19h e 30 min. na sede social. </w:t>
      </w:r>
    </w:p>
    <w:p w14:paraId="52774478" w14:textId="0C8B6A42" w:rsidR="00E1395B" w:rsidRPr="00E1395B" w:rsidRDefault="00E1395B" w:rsidP="007521D8">
      <w:pPr>
        <w:spacing w:line="360" w:lineRule="auto"/>
        <w:jc w:val="both"/>
        <w:rPr>
          <w:rFonts w:ascii="Arial" w:hAnsi="Arial" w:cs="Arial"/>
          <w:b/>
          <w:bCs/>
          <w:sz w:val="24"/>
          <w:szCs w:val="24"/>
        </w:rPr>
      </w:pPr>
      <w:r w:rsidRPr="00E1395B">
        <w:rPr>
          <w:rFonts w:ascii="Arial" w:hAnsi="Arial" w:cs="Arial"/>
          <w:sz w:val="24"/>
          <w:szCs w:val="24"/>
        </w:rPr>
        <w:t>Convite: III mostra de trabalhos da Escola Laertsan abertura dia 07 de novembro, horário de visitação: manhã 9h, tarde 14h. Abertura Oficial às 14 horas.</w:t>
      </w:r>
    </w:p>
    <w:p w14:paraId="3005570A" w14:textId="77777777" w:rsidR="00AE55D3" w:rsidRDefault="00AE55D3" w:rsidP="007521D8">
      <w:pPr>
        <w:spacing w:line="360" w:lineRule="auto"/>
        <w:jc w:val="both"/>
        <w:rPr>
          <w:rFonts w:ascii="Arial" w:hAnsi="Arial" w:cs="Arial"/>
          <w:b/>
          <w:bCs/>
          <w:sz w:val="24"/>
          <w:szCs w:val="24"/>
        </w:rPr>
      </w:pPr>
      <w:r w:rsidRPr="00AE55D3">
        <w:rPr>
          <w:rFonts w:ascii="Arial" w:hAnsi="Arial" w:cs="Arial"/>
          <w:b/>
          <w:bCs/>
          <w:sz w:val="24"/>
          <w:szCs w:val="24"/>
        </w:rPr>
        <w:t xml:space="preserve">DO LEGISLATIVO: </w:t>
      </w:r>
    </w:p>
    <w:p w14:paraId="37FD27E0" w14:textId="77777777" w:rsidR="00AE55D3" w:rsidRDefault="00AE55D3" w:rsidP="007521D8">
      <w:pPr>
        <w:spacing w:line="360" w:lineRule="auto"/>
        <w:jc w:val="both"/>
        <w:rPr>
          <w:rFonts w:ascii="Arial" w:hAnsi="Arial" w:cs="Arial"/>
          <w:b/>
          <w:bCs/>
          <w:sz w:val="24"/>
          <w:szCs w:val="24"/>
        </w:rPr>
      </w:pPr>
      <w:r w:rsidRPr="00AE55D3">
        <w:rPr>
          <w:rFonts w:ascii="Arial" w:hAnsi="Arial" w:cs="Arial"/>
          <w:b/>
          <w:bCs/>
          <w:sz w:val="24"/>
          <w:szCs w:val="24"/>
        </w:rPr>
        <w:t>Pedido de Providência nº 32/2025</w:t>
      </w:r>
      <w:r>
        <w:rPr>
          <w:rFonts w:ascii="Arial" w:hAnsi="Arial" w:cs="Arial"/>
          <w:b/>
          <w:bCs/>
          <w:sz w:val="24"/>
          <w:szCs w:val="24"/>
        </w:rPr>
        <w:t>:</w:t>
      </w:r>
    </w:p>
    <w:p w14:paraId="74934C2E" w14:textId="77777777" w:rsidR="00AE55D3" w:rsidRDefault="00AE55D3" w:rsidP="007521D8">
      <w:pPr>
        <w:spacing w:line="360" w:lineRule="auto"/>
        <w:jc w:val="both"/>
        <w:rPr>
          <w:rFonts w:ascii="Arial" w:hAnsi="Arial" w:cs="Arial"/>
          <w:sz w:val="24"/>
          <w:szCs w:val="24"/>
        </w:rPr>
      </w:pPr>
      <w:r w:rsidRPr="00AE55D3">
        <w:rPr>
          <w:rFonts w:ascii="Arial" w:hAnsi="Arial" w:cs="Arial"/>
          <w:sz w:val="24"/>
          <w:szCs w:val="24"/>
        </w:rPr>
        <w:t xml:space="preserve">Solicitam a realização do conserto do esgoto da Escola Municipal Laertsan Tavares de Carvalho. </w:t>
      </w:r>
    </w:p>
    <w:p w14:paraId="4677CB3E" w14:textId="77777777" w:rsidR="00AE55D3" w:rsidRDefault="00AE55D3" w:rsidP="007521D8">
      <w:pPr>
        <w:spacing w:line="360" w:lineRule="auto"/>
        <w:jc w:val="both"/>
        <w:rPr>
          <w:rFonts w:ascii="Arial" w:hAnsi="Arial" w:cs="Arial"/>
          <w:b/>
          <w:bCs/>
          <w:sz w:val="24"/>
          <w:szCs w:val="24"/>
        </w:rPr>
      </w:pPr>
      <w:r w:rsidRPr="00AE55D3">
        <w:rPr>
          <w:rFonts w:ascii="Arial" w:hAnsi="Arial" w:cs="Arial"/>
          <w:b/>
          <w:bCs/>
          <w:sz w:val="24"/>
          <w:szCs w:val="24"/>
        </w:rPr>
        <w:t>Pedido de Providência nº 33/2025</w:t>
      </w:r>
      <w:r>
        <w:rPr>
          <w:rFonts w:ascii="Arial" w:hAnsi="Arial" w:cs="Arial"/>
          <w:b/>
          <w:bCs/>
          <w:sz w:val="24"/>
          <w:szCs w:val="24"/>
        </w:rPr>
        <w:t>:</w:t>
      </w:r>
    </w:p>
    <w:p w14:paraId="612C7582" w14:textId="3068FB27" w:rsidR="00AE55D3" w:rsidRDefault="00AE55D3" w:rsidP="007521D8">
      <w:pPr>
        <w:spacing w:line="360" w:lineRule="auto"/>
        <w:jc w:val="both"/>
        <w:rPr>
          <w:rFonts w:ascii="Arial" w:hAnsi="Arial" w:cs="Arial"/>
          <w:sz w:val="24"/>
          <w:szCs w:val="24"/>
        </w:rPr>
      </w:pPr>
      <w:r w:rsidRPr="00AE55D3">
        <w:rPr>
          <w:rFonts w:ascii="Arial" w:hAnsi="Arial" w:cs="Arial"/>
          <w:sz w:val="24"/>
          <w:szCs w:val="24"/>
        </w:rPr>
        <w:t>Solicitam o patrolamento e ensaibramento da Rua Américo Gonçalves.</w:t>
      </w:r>
    </w:p>
    <w:p w14:paraId="07CF5B2A" w14:textId="77777777" w:rsidR="00AE55D3" w:rsidRDefault="00AE55D3" w:rsidP="007521D8">
      <w:pPr>
        <w:spacing w:line="360" w:lineRule="auto"/>
        <w:jc w:val="both"/>
        <w:rPr>
          <w:rFonts w:ascii="Arial" w:hAnsi="Arial" w:cs="Arial"/>
          <w:b/>
          <w:bCs/>
          <w:sz w:val="24"/>
          <w:szCs w:val="24"/>
        </w:rPr>
      </w:pPr>
      <w:r w:rsidRPr="00AE55D3">
        <w:rPr>
          <w:rFonts w:ascii="Arial" w:hAnsi="Arial" w:cs="Arial"/>
          <w:sz w:val="24"/>
          <w:szCs w:val="24"/>
        </w:rPr>
        <w:t xml:space="preserve"> </w:t>
      </w:r>
      <w:r w:rsidRPr="00AE55D3">
        <w:rPr>
          <w:rFonts w:ascii="Arial" w:hAnsi="Arial" w:cs="Arial"/>
          <w:b/>
          <w:bCs/>
          <w:sz w:val="24"/>
          <w:szCs w:val="24"/>
        </w:rPr>
        <w:t>Pedido de Providência nº 34/2025</w:t>
      </w:r>
      <w:r>
        <w:rPr>
          <w:rFonts w:ascii="Arial" w:hAnsi="Arial" w:cs="Arial"/>
          <w:b/>
          <w:bCs/>
          <w:sz w:val="24"/>
          <w:szCs w:val="24"/>
        </w:rPr>
        <w:t>:</w:t>
      </w:r>
    </w:p>
    <w:p w14:paraId="608FADA8" w14:textId="77777777" w:rsidR="00AE55D3" w:rsidRDefault="00AE55D3" w:rsidP="007521D8">
      <w:pPr>
        <w:spacing w:line="360" w:lineRule="auto"/>
        <w:jc w:val="both"/>
        <w:rPr>
          <w:rFonts w:ascii="Arial" w:hAnsi="Arial" w:cs="Arial"/>
          <w:sz w:val="24"/>
          <w:szCs w:val="24"/>
        </w:rPr>
      </w:pPr>
      <w:r w:rsidRPr="00AE55D3">
        <w:rPr>
          <w:rFonts w:ascii="Arial" w:hAnsi="Arial" w:cs="Arial"/>
          <w:sz w:val="24"/>
          <w:szCs w:val="24"/>
        </w:rPr>
        <w:t xml:space="preserve">Solicitam a retirada dos veículos da prefeitura municipal do pátio da Escola Municipal Mascarenhas de Morais. </w:t>
      </w:r>
    </w:p>
    <w:p w14:paraId="78B7D472" w14:textId="77777777" w:rsidR="00AE55D3" w:rsidRDefault="00AE55D3" w:rsidP="007521D8">
      <w:pPr>
        <w:spacing w:line="360" w:lineRule="auto"/>
        <w:jc w:val="both"/>
        <w:rPr>
          <w:rFonts w:ascii="Arial" w:hAnsi="Arial" w:cs="Arial"/>
          <w:b/>
          <w:bCs/>
          <w:sz w:val="24"/>
          <w:szCs w:val="24"/>
        </w:rPr>
      </w:pPr>
      <w:r w:rsidRPr="00AE55D3">
        <w:rPr>
          <w:rFonts w:ascii="Arial" w:hAnsi="Arial" w:cs="Arial"/>
          <w:b/>
          <w:bCs/>
          <w:sz w:val="24"/>
          <w:szCs w:val="24"/>
        </w:rPr>
        <w:t>Pedido de Providência nº 35/2025</w:t>
      </w:r>
      <w:r>
        <w:rPr>
          <w:rFonts w:ascii="Arial" w:hAnsi="Arial" w:cs="Arial"/>
          <w:b/>
          <w:bCs/>
          <w:sz w:val="24"/>
          <w:szCs w:val="24"/>
        </w:rPr>
        <w:t>:</w:t>
      </w:r>
    </w:p>
    <w:p w14:paraId="185450C9" w14:textId="77777777" w:rsidR="00AE55D3" w:rsidRDefault="00AE55D3" w:rsidP="007521D8">
      <w:pPr>
        <w:spacing w:line="360" w:lineRule="auto"/>
        <w:jc w:val="both"/>
        <w:rPr>
          <w:rFonts w:ascii="Arial" w:hAnsi="Arial" w:cs="Arial"/>
          <w:sz w:val="24"/>
          <w:szCs w:val="24"/>
        </w:rPr>
      </w:pPr>
      <w:r w:rsidRPr="00AE55D3">
        <w:rPr>
          <w:rFonts w:ascii="Arial" w:hAnsi="Arial" w:cs="Arial"/>
          <w:sz w:val="24"/>
          <w:szCs w:val="24"/>
        </w:rPr>
        <w:lastRenderedPageBreak/>
        <w:t xml:space="preserve">Solicitam a manutenção das goteiras da sala de aula da Escola de Educação Infantil Menino Jesus de Praga Núcleo Maternal. </w:t>
      </w:r>
    </w:p>
    <w:p w14:paraId="6047BAD9" w14:textId="77777777" w:rsidR="00AE55D3" w:rsidRDefault="00AE55D3" w:rsidP="007521D8">
      <w:pPr>
        <w:spacing w:line="360" w:lineRule="auto"/>
        <w:jc w:val="both"/>
        <w:rPr>
          <w:rFonts w:ascii="Arial" w:hAnsi="Arial" w:cs="Arial"/>
          <w:sz w:val="24"/>
          <w:szCs w:val="24"/>
        </w:rPr>
      </w:pPr>
      <w:r w:rsidRPr="00AE55D3">
        <w:rPr>
          <w:rFonts w:ascii="Arial" w:hAnsi="Arial" w:cs="Arial"/>
          <w:b/>
          <w:bCs/>
          <w:sz w:val="24"/>
          <w:szCs w:val="24"/>
        </w:rPr>
        <w:t>Comunicado nº 12/2025 –</w:t>
      </w:r>
      <w:r w:rsidRPr="00AE55D3">
        <w:rPr>
          <w:rFonts w:ascii="Arial" w:hAnsi="Arial" w:cs="Arial"/>
          <w:sz w:val="24"/>
          <w:szCs w:val="24"/>
        </w:rPr>
        <w:t xml:space="preserve"> Comunicando que dia 04 de novembro, haverá somente expediente interno na Câmara Municipal, em razão da cessão do espaço do Plenário para realização do Júri do Fórum.  </w:t>
      </w:r>
    </w:p>
    <w:p w14:paraId="0AB43717" w14:textId="77777777" w:rsidR="00AE55D3" w:rsidRDefault="00AE55D3" w:rsidP="007521D8">
      <w:pPr>
        <w:spacing w:line="360" w:lineRule="auto"/>
        <w:jc w:val="both"/>
        <w:rPr>
          <w:rFonts w:ascii="Arial" w:hAnsi="Arial" w:cs="Arial"/>
          <w:sz w:val="24"/>
          <w:szCs w:val="24"/>
        </w:rPr>
      </w:pPr>
      <w:r w:rsidRPr="00AE55D3">
        <w:rPr>
          <w:rFonts w:ascii="Arial" w:hAnsi="Arial" w:cs="Arial"/>
          <w:b/>
          <w:bCs/>
          <w:sz w:val="24"/>
          <w:szCs w:val="24"/>
        </w:rPr>
        <w:t>DO EXECUTIVO:</w:t>
      </w:r>
      <w:r w:rsidRPr="00AE55D3">
        <w:rPr>
          <w:rFonts w:ascii="Arial" w:hAnsi="Arial" w:cs="Arial"/>
          <w:sz w:val="24"/>
          <w:szCs w:val="24"/>
        </w:rPr>
        <w:t xml:space="preserve"> </w:t>
      </w:r>
    </w:p>
    <w:p w14:paraId="419A5835" w14:textId="6701405C" w:rsidR="00E1395B" w:rsidRDefault="00AE55D3" w:rsidP="007521D8">
      <w:pPr>
        <w:spacing w:line="360" w:lineRule="auto"/>
        <w:jc w:val="both"/>
        <w:rPr>
          <w:rFonts w:ascii="Arial" w:hAnsi="Arial" w:cs="Arial"/>
          <w:sz w:val="24"/>
          <w:szCs w:val="24"/>
        </w:rPr>
      </w:pPr>
      <w:r w:rsidRPr="00AE55D3">
        <w:rPr>
          <w:rFonts w:ascii="Arial" w:hAnsi="Arial" w:cs="Arial"/>
          <w:b/>
          <w:bCs/>
          <w:sz w:val="24"/>
          <w:szCs w:val="24"/>
        </w:rPr>
        <w:t>OF. GB Nº 244/2025</w:t>
      </w:r>
      <w:r>
        <w:rPr>
          <w:rFonts w:ascii="Arial" w:hAnsi="Arial" w:cs="Arial"/>
          <w:sz w:val="24"/>
          <w:szCs w:val="24"/>
        </w:rPr>
        <w:t xml:space="preserve"> - </w:t>
      </w:r>
      <w:r w:rsidRPr="00AE55D3">
        <w:rPr>
          <w:rFonts w:ascii="Arial" w:hAnsi="Arial" w:cs="Arial"/>
          <w:sz w:val="24"/>
          <w:szCs w:val="24"/>
        </w:rPr>
        <w:t>encaminhando a Lei Municipal 2.934/2025.</w:t>
      </w:r>
    </w:p>
    <w:p w14:paraId="615F8B5B" w14:textId="4125B22A" w:rsidR="007521D8" w:rsidRPr="003C403A" w:rsidRDefault="003C403A" w:rsidP="003C403A">
      <w:pPr>
        <w:spacing w:line="360" w:lineRule="auto"/>
        <w:jc w:val="both"/>
        <w:rPr>
          <w:rFonts w:ascii="Arial" w:hAnsi="Arial" w:cs="Arial"/>
          <w:sz w:val="24"/>
          <w:szCs w:val="24"/>
        </w:rPr>
      </w:pPr>
      <w:r w:rsidRPr="003C403A">
        <w:rPr>
          <w:rFonts w:ascii="Arial" w:hAnsi="Arial" w:cs="Arial"/>
          <w:sz w:val="24"/>
          <w:szCs w:val="24"/>
        </w:rPr>
        <w:t>Dispõe sobre o reconhecimento e incentivo às Práticas Integrativas e Complementares em Saúde – PICS, no âmbito do Município de Terra de Areia/RS, e dá outras providências.</w:t>
      </w:r>
    </w:p>
    <w:p w14:paraId="0EA304FE" w14:textId="168BE4CE" w:rsidR="003C403A" w:rsidRPr="000E51A5" w:rsidRDefault="007521D8" w:rsidP="007521D8">
      <w:pPr>
        <w:jc w:val="both"/>
        <w:rPr>
          <w:rFonts w:ascii="Times New Roman" w:hAnsi="Times New Roman" w:cs="Times New Roman"/>
          <w:bCs/>
          <w:sz w:val="28"/>
          <w:szCs w:val="28"/>
        </w:rPr>
      </w:pPr>
      <w:r w:rsidRPr="006F1B83">
        <w:rPr>
          <w:rFonts w:ascii="Arial" w:hAnsi="Arial" w:cs="Arial"/>
          <w:b/>
          <w:sz w:val="28"/>
          <w:szCs w:val="28"/>
        </w:rPr>
        <w:t>ORDEM DO DIA</w:t>
      </w:r>
      <w:r>
        <w:rPr>
          <w:rFonts w:ascii="Arial" w:hAnsi="Arial" w:cs="Arial"/>
          <w:b/>
          <w:sz w:val="28"/>
          <w:szCs w:val="28"/>
        </w:rPr>
        <w:t>:</w:t>
      </w:r>
    </w:p>
    <w:p w14:paraId="14EAB774" w14:textId="5E30BBD7" w:rsidR="007521D8" w:rsidRDefault="007521D8" w:rsidP="007521D8">
      <w:pPr>
        <w:jc w:val="both"/>
        <w:rPr>
          <w:rFonts w:cs="Arial"/>
          <w:b/>
          <w:bCs/>
        </w:rPr>
      </w:pPr>
      <w:r w:rsidRPr="00053F8F">
        <w:rPr>
          <w:rFonts w:ascii="Arial" w:hAnsi="Arial" w:cs="Arial"/>
          <w:b/>
          <w:bCs/>
          <w:sz w:val="24"/>
          <w:szCs w:val="24"/>
        </w:rPr>
        <w:t>DO LEGISLATIVO:</w:t>
      </w:r>
      <w:r>
        <w:rPr>
          <w:rFonts w:cs="Arial"/>
          <w:b/>
          <w:bCs/>
        </w:rPr>
        <w:t xml:space="preserve"> </w:t>
      </w:r>
    </w:p>
    <w:p w14:paraId="44A2F62C" w14:textId="77777777" w:rsidR="000722CD" w:rsidRDefault="009C6AE7" w:rsidP="000722CD">
      <w:pPr>
        <w:jc w:val="both"/>
        <w:rPr>
          <w:rFonts w:ascii="Arial" w:hAnsi="Arial" w:cs="Arial"/>
          <w:b/>
          <w:bCs/>
          <w:sz w:val="24"/>
          <w:szCs w:val="24"/>
        </w:rPr>
      </w:pPr>
      <w:r w:rsidRPr="009C6AE7">
        <w:rPr>
          <w:rFonts w:ascii="Arial" w:hAnsi="Arial" w:cs="Arial"/>
          <w:b/>
          <w:bCs/>
          <w:sz w:val="24"/>
          <w:szCs w:val="24"/>
        </w:rPr>
        <w:t>Pedido de Indicação nº 10/2025</w:t>
      </w:r>
      <w:r w:rsidRPr="009C6AE7">
        <w:rPr>
          <w:rFonts w:ascii="Arial" w:hAnsi="Arial" w:cs="Arial"/>
          <w:b/>
          <w:bCs/>
          <w:sz w:val="24"/>
          <w:szCs w:val="24"/>
        </w:rPr>
        <w:t>:</w:t>
      </w:r>
    </w:p>
    <w:p w14:paraId="509B3FAA" w14:textId="3ACADB23" w:rsidR="000722CD" w:rsidRPr="000722CD" w:rsidRDefault="000722CD" w:rsidP="000722CD">
      <w:pPr>
        <w:jc w:val="both"/>
        <w:rPr>
          <w:rFonts w:ascii="Arial" w:hAnsi="Arial" w:cs="Arial"/>
          <w:b/>
          <w:bCs/>
          <w:sz w:val="24"/>
          <w:szCs w:val="24"/>
        </w:rPr>
      </w:pPr>
      <w:r w:rsidRPr="000722CD">
        <w:rPr>
          <w:rFonts w:ascii="Arial" w:hAnsi="Arial" w:cs="Arial"/>
          <w:sz w:val="24"/>
          <w:szCs w:val="24"/>
        </w:rPr>
        <w:t>R</w:t>
      </w:r>
      <w:r>
        <w:rPr>
          <w:rFonts w:ascii="Arial" w:eastAsia="Arial" w:hAnsi="Arial" w:cs="Arial"/>
          <w:sz w:val="24"/>
          <w:szCs w:val="24"/>
        </w:rPr>
        <w:t xml:space="preserve">equer a implementação de um </w:t>
      </w:r>
      <w:r w:rsidRPr="000722CD">
        <w:rPr>
          <w:rFonts w:ascii="Arial" w:eastAsia="Arial" w:hAnsi="Arial" w:cs="Arial"/>
          <w:bCs/>
          <w:sz w:val="24"/>
          <w:szCs w:val="24"/>
        </w:rPr>
        <w:t>Programa Municipal de Planejamento</w:t>
      </w:r>
      <w:r>
        <w:rPr>
          <w:rFonts w:ascii="Arial" w:eastAsia="Arial" w:hAnsi="Arial" w:cs="Arial"/>
          <w:b/>
          <w:sz w:val="24"/>
          <w:szCs w:val="24"/>
        </w:rPr>
        <w:t xml:space="preserve"> </w:t>
      </w:r>
      <w:r w:rsidRPr="000722CD">
        <w:rPr>
          <w:rFonts w:ascii="Arial" w:eastAsia="Arial" w:hAnsi="Arial" w:cs="Arial"/>
          <w:bCs/>
          <w:sz w:val="24"/>
          <w:szCs w:val="24"/>
        </w:rPr>
        <w:t xml:space="preserve">Familiar </w:t>
      </w:r>
      <w:r>
        <w:rPr>
          <w:rFonts w:ascii="Arial" w:eastAsia="Arial" w:hAnsi="Arial" w:cs="Arial"/>
          <w:sz w:val="24"/>
          <w:szCs w:val="24"/>
        </w:rPr>
        <w:t>que</w:t>
      </w:r>
      <w:r>
        <w:rPr>
          <w:rFonts w:ascii="Arial" w:eastAsia="Arial" w:hAnsi="Arial" w:cs="Arial"/>
          <w:b/>
          <w:sz w:val="24"/>
          <w:szCs w:val="24"/>
        </w:rPr>
        <w:t xml:space="preserve"> </w:t>
      </w:r>
      <w:r>
        <w:rPr>
          <w:rFonts w:ascii="Arial" w:eastAsia="Arial" w:hAnsi="Arial" w:cs="Arial"/>
          <w:sz w:val="24"/>
          <w:szCs w:val="24"/>
        </w:rPr>
        <w:t xml:space="preserve">deve assegurar, de forma gratuita e acessível, a disponibilização de métodos contraceptivos como, </w:t>
      </w:r>
      <w:proofErr w:type="spellStart"/>
      <w:r>
        <w:rPr>
          <w:rFonts w:ascii="Arial" w:eastAsia="Arial" w:hAnsi="Arial" w:cs="Arial"/>
          <w:sz w:val="24"/>
          <w:szCs w:val="24"/>
        </w:rPr>
        <w:t>Implanon</w:t>
      </w:r>
      <w:proofErr w:type="spellEnd"/>
      <w:r>
        <w:rPr>
          <w:rFonts w:ascii="Arial" w:eastAsia="Arial" w:hAnsi="Arial" w:cs="Arial"/>
          <w:sz w:val="24"/>
          <w:szCs w:val="24"/>
        </w:rPr>
        <w:t xml:space="preserve"> e </w:t>
      </w:r>
      <w:proofErr w:type="spellStart"/>
      <w:r>
        <w:rPr>
          <w:rFonts w:ascii="Arial" w:eastAsia="Arial" w:hAnsi="Arial" w:cs="Arial"/>
          <w:sz w:val="24"/>
          <w:szCs w:val="24"/>
        </w:rPr>
        <w:t>DIUs</w:t>
      </w:r>
      <w:proofErr w:type="spellEnd"/>
      <w:r>
        <w:rPr>
          <w:rFonts w:ascii="Arial" w:eastAsia="Arial" w:hAnsi="Arial" w:cs="Arial"/>
          <w:sz w:val="24"/>
          <w:szCs w:val="24"/>
        </w:rPr>
        <w:t xml:space="preserve"> (Dispositivo Intrauterino) na rede pública de saúde.</w:t>
      </w:r>
    </w:p>
    <w:p w14:paraId="64DFAEE8" w14:textId="0096F39E" w:rsidR="007521D8" w:rsidRDefault="009E40C0" w:rsidP="007521D8">
      <w:pPr>
        <w:jc w:val="both"/>
        <w:rPr>
          <w:rFonts w:ascii="Arial" w:hAnsi="Arial" w:cs="Arial"/>
          <w:b/>
          <w:bCs/>
          <w:sz w:val="24"/>
          <w:szCs w:val="24"/>
        </w:rPr>
      </w:pPr>
      <w:r w:rsidRPr="009E40C0">
        <w:rPr>
          <w:rFonts w:ascii="Arial" w:hAnsi="Arial" w:cs="Arial"/>
          <w:b/>
          <w:bCs/>
          <w:sz w:val="24"/>
          <w:szCs w:val="24"/>
        </w:rPr>
        <w:t>Pedido de Indicação nº 11/2025</w:t>
      </w:r>
      <w:r w:rsidRPr="009E40C0">
        <w:rPr>
          <w:rFonts w:ascii="Arial" w:hAnsi="Arial" w:cs="Arial"/>
          <w:b/>
          <w:bCs/>
          <w:sz w:val="24"/>
          <w:szCs w:val="24"/>
        </w:rPr>
        <w:t>:</w:t>
      </w:r>
    </w:p>
    <w:p w14:paraId="61E0A3CC" w14:textId="77777777" w:rsidR="00BB0777" w:rsidRPr="00BB0777" w:rsidRDefault="00BB0777" w:rsidP="00BB0777">
      <w:pPr>
        <w:jc w:val="both"/>
        <w:rPr>
          <w:rFonts w:ascii="Arial" w:hAnsi="Arial" w:cs="Arial"/>
          <w:sz w:val="24"/>
          <w:szCs w:val="24"/>
        </w:rPr>
      </w:pPr>
      <w:r w:rsidRPr="00BB0777">
        <w:rPr>
          <w:rFonts w:ascii="Arial" w:hAnsi="Arial" w:cs="Arial"/>
          <w:sz w:val="24"/>
          <w:szCs w:val="24"/>
        </w:rPr>
        <w:t>Alterar o inciso IV e o § 2º do art. 130, e o inciso I, alínea “a”, do art. 134, da Lei Municipal nº 2.145/2013, que institui o Código Tributário do Município de Terra de Areia, e dá outras providências.</w:t>
      </w:r>
    </w:p>
    <w:p w14:paraId="1140BD2F" w14:textId="161A3EB6" w:rsidR="009E40C0" w:rsidRPr="004707F1" w:rsidRDefault="00DF07F9" w:rsidP="007521D8">
      <w:pPr>
        <w:jc w:val="both"/>
        <w:rPr>
          <w:rFonts w:ascii="Arial" w:hAnsi="Arial" w:cs="Arial"/>
          <w:b/>
          <w:bCs/>
          <w:sz w:val="24"/>
          <w:szCs w:val="24"/>
        </w:rPr>
      </w:pPr>
      <w:r w:rsidRPr="004707F1">
        <w:rPr>
          <w:rFonts w:ascii="Arial" w:hAnsi="Arial" w:cs="Arial"/>
          <w:b/>
          <w:bCs/>
          <w:sz w:val="24"/>
          <w:szCs w:val="24"/>
        </w:rPr>
        <w:t>Pedido de Indicação nº 12/2025</w:t>
      </w:r>
      <w:r w:rsidRPr="004707F1">
        <w:rPr>
          <w:rFonts w:ascii="Arial" w:hAnsi="Arial" w:cs="Arial"/>
          <w:b/>
          <w:bCs/>
          <w:sz w:val="24"/>
          <w:szCs w:val="24"/>
        </w:rPr>
        <w:t>:</w:t>
      </w:r>
    </w:p>
    <w:p w14:paraId="34CF2546" w14:textId="77777777" w:rsidR="004707F1" w:rsidRPr="00445A69" w:rsidRDefault="004707F1" w:rsidP="004707F1">
      <w:pPr>
        <w:jc w:val="both"/>
        <w:rPr>
          <w:rFonts w:ascii="Arial" w:hAnsi="Arial" w:cs="Arial"/>
        </w:rPr>
      </w:pPr>
      <w:r w:rsidRPr="00445A69">
        <w:rPr>
          <w:rFonts w:ascii="Arial" w:hAnsi="Arial" w:cs="Arial"/>
        </w:rPr>
        <w:t>Acrescenta inciso ao art. 130 da Lei Municipal nº 2.145/2013 (Código Tributário do Município de Terra de Areia)</w:t>
      </w:r>
    </w:p>
    <w:p w14:paraId="631F85FA" w14:textId="4A5F7AEE" w:rsidR="00DF07F9" w:rsidRDefault="00C139F6" w:rsidP="007521D8">
      <w:pPr>
        <w:jc w:val="both"/>
        <w:rPr>
          <w:rFonts w:ascii="Arial" w:hAnsi="Arial" w:cs="Arial"/>
          <w:b/>
          <w:bCs/>
          <w:sz w:val="24"/>
          <w:szCs w:val="24"/>
        </w:rPr>
      </w:pPr>
      <w:r w:rsidRPr="00C139F6">
        <w:rPr>
          <w:rFonts w:ascii="Arial" w:hAnsi="Arial" w:cs="Arial"/>
          <w:b/>
          <w:bCs/>
          <w:sz w:val="24"/>
          <w:szCs w:val="24"/>
        </w:rPr>
        <w:t>Projeto de Lei nº 62/2025</w:t>
      </w:r>
      <w:r w:rsidRPr="00C139F6">
        <w:rPr>
          <w:rFonts w:ascii="Arial" w:hAnsi="Arial" w:cs="Arial"/>
          <w:b/>
          <w:bCs/>
          <w:sz w:val="24"/>
          <w:szCs w:val="24"/>
        </w:rPr>
        <w:t>:</w:t>
      </w:r>
    </w:p>
    <w:p w14:paraId="16EBDE90" w14:textId="362577A5" w:rsidR="00C139F6" w:rsidRDefault="00B45C4B" w:rsidP="007521D8">
      <w:pPr>
        <w:jc w:val="both"/>
        <w:rPr>
          <w:rFonts w:ascii="Arial" w:hAnsi="Arial" w:cs="Arial"/>
          <w:color w:val="000000"/>
          <w:sz w:val="24"/>
          <w:szCs w:val="24"/>
        </w:rPr>
      </w:pPr>
      <w:r w:rsidRPr="00B45C4B">
        <w:rPr>
          <w:rFonts w:ascii="Arial" w:hAnsi="Arial" w:cs="Arial"/>
          <w:color w:val="000000"/>
          <w:sz w:val="24"/>
          <w:szCs w:val="24"/>
        </w:rPr>
        <w:t>DISPÕE SOBRE AS DIRETRIZES ORÇAMENTÁRIAS PARA O EXERCÍCIO FINANCEIRO DE 2026.</w:t>
      </w:r>
    </w:p>
    <w:p w14:paraId="7E6D5CE8" w14:textId="4184A8A8" w:rsidR="00B45C4B" w:rsidRDefault="000E51A5" w:rsidP="007521D8">
      <w:pPr>
        <w:jc w:val="both"/>
        <w:rPr>
          <w:rFonts w:ascii="Arial" w:hAnsi="Arial" w:cs="Arial"/>
          <w:b/>
          <w:bCs/>
          <w:sz w:val="24"/>
          <w:szCs w:val="24"/>
        </w:rPr>
      </w:pPr>
      <w:r w:rsidRPr="000E51A5">
        <w:rPr>
          <w:rFonts w:ascii="Arial" w:hAnsi="Arial" w:cs="Arial"/>
          <w:b/>
          <w:bCs/>
          <w:sz w:val="24"/>
          <w:szCs w:val="24"/>
        </w:rPr>
        <w:t>Projeto de Lei nº 65/2025</w:t>
      </w:r>
      <w:r w:rsidRPr="000E51A5">
        <w:rPr>
          <w:rFonts w:ascii="Arial" w:hAnsi="Arial" w:cs="Arial"/>
          <w:b/>
          <w:bCs/>
          <w:sz w:val="24"/>
          <w:szCs w:val="24"/>
        </w:rPr>
        <w:t>:</w:t>
      </w:r>
    </w:p>
    <w:p w14:paraId="0A274CB4" w14:textId="77777777" w:rsidR="000E51A5" w:rsidRDefault="000E51A5" w:rsidP="000E51A5">
      <w:pPr>
        <w:jc w:val="both"/>
        <w:rPr>
          <w:rFonts w:ascii="Arial" w:hAnsi="Arial" w:cs="Arial"/>
          <w:color w:val="000000"/>
          <w:sz w:val="24"/>
          <w:szCs w:val="24"/>
        </w:rPr>
      </w:pPr>
      <w:r w:rsidRPr="000E51A5">
        <w:rPr>
          <w:rFonts w:ascii="Arial" w:hAnsi="Arial" w:cs="Arial"/>
          <w:color w:val="000000"/>
          <w:sz w:val="24"/>
          <w:szCs w:val="24"/>
        </w:rPr>
        <w:t xml:space="preserve">Autoriza a abertura de crédito especial no valor total de R$ 619.600,85 (seiscentos e dezenove mil e seiscentos reais e oitenta e cinco centavos).         </w:t>
      </w:r>
    </w:p>
    <w:p w14:paraId="0BB3E00C" w14:textId="0FD56F9B" w:rsidR="00C02D3D" w:rsidRPr="000E51A5" w:rsidRDefault="007521D8" w:rsidP="000E51A5">
      <w:pPr>
        <w:jc w:val="center"/>
        <w:rPr>
          <w:rFonts w:ascii="Arial" w:hAnsi="Arial" w:cs="Arial"/>
          <w:color w:val="000000"/>
          <w:sz w:val="24"/>
          <w:szCs w:val="24"/>
        </w:rPr>
      </w:pPr>
      <w:r w:rsidRPr="00DB29D3">
        <w:t>Plenário F</w:t>
      </w:r>
      <w:r>
        <w:t xml:space="preserve">elisberto Manoel de Medeiros, </w:t>
      </w:r>
      <w:r>
        <w:t>03</w:t>
      </w:r>
      <w:r>
        <w:t xml:space="preserve"> de </w:t>
      </w:r>
      <w:r>
        <w:t>novembro</w:t>
      </w:r>
      <w:r>
        <w:t xml:space="preserve"> de 2025.</w:t>
      </w:r>
    </w:p>
    <w:sectPr w:rsidR="00C02D3D" w:rsidRPr="000E51A5" w:rsidSect="007521D8">
      <w:pgSz w:w="11906" w:h="16838"/>
      <w:pgMar w:top="851"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D94A6F"/>
    <w:multiLevelType w:val="hybridMultilevel"/>
    <w:tmpl w:val="48C053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97229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1D8"/>
    <w:rsid w:val="000722CD"/>
    <w:rsid w:val="000E51A5"/>
    <w:rsid w:val="003C403A"/>
    <w:rsid w:val="004707F1"/>
    <w:rsid w:val="007521D8"/>
    <w:rsid w:val="009C6AE7"/>
    <w:rsid w:val="009E40C0"/>
    <w:rsid w:val="00AE55D3"/>
    <w:rsid w:val="00B45C4B"/>
    <w:rsid w:val="00BB0777"/>
    <w:rsid w:val="00C02D3D"/>
    <w:rsid w:val="00C139F6"/>
    <w:rsid w:val="00DF07F9"/>
    <w:rsid w:val="00E139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15453"/>
  <w15:chartTrackingRefBased/>
  <w15:docId w15:val="{5C9211F7-697B-4710-BB95-09DCDE079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D8"/>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99"/>
    <w:unhideWhenUsed/>
    <w:rsid w:val="007521D8"/>
    <w:pPr>
      <w:spacing w:after="120"/>
    </w:pPr>
  </w:style>
  <w:style w:type="character" w:customStyle="1" w:styleId="CorpodetextoChar">
    <w:name w:val="Corpo de texto Char"/>
    <w:basedOn w:val="Fontepargpadro"/>
    <w:link w:val="Corpodetexto"/>
    <w:uiPriority w:val="99"/>
    <w:rsid w:val="007521D8"/>
    <w:rPr>
      <w:kern w:val="0"/>
      <w14:ligatures w14:val="none"/>
    </w:rPr>
  </w:style>
  <w:style w:type="character" w:customStyle="1" w:styleId="RecuodecorpodetextoChar">
    <w:name w:val="Recuo de corpo de texto Char"/>
    <w:basedOn w:val="Fontepargpadro"/>
    <w:link w:val="Recuodecorpodetexto"/>
    <w:qFormat/>
    <w:rsid w:val="007521D8"/>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nhideWhenUsed/>
    <w:rsid w:val="007521D8"/>
    <w:pPr>
      <w:suppressAutoHyphens/>
      <w:spacing w:after="120" w:line="240" w:lineRule="auto"/>
      <w:ind w:left="283"/>
    </w:pPr>
    <w:rPr>
      <w:rFonts w:ascii="Times New Roman" w:eastAsia="Times New Roman" w:hAnsi="Times New Roman" w:cs="Times New Roman"/>
      <w:kern w:val="2"/>
      <w:sz w:val="24"/>
      <w:szCs w:val="24"/>
      <w:lang w:eastAsia="pt-BR"/>
      <w14:ligatures w14:val="standardContextual"/>
    </w:rPr>
  </w:style>
  <w:style w:type="character" w:customStyle="1" w:styleId="RecuodecorpodetextoChar1">
    <w:name w:val="Recuo de corpo de texto Char1"/>
    <w:basedOn w:val="Fontepargpadro"/>
    <w:uiPriority w:val="99"/>
    <w:semiHidden/>
    <w:rsid w:val="007521D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736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482</Words>
  <Characters>2608</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35</cp:revision>
  <dcterms:created xsi:type="dcterms:W3CDTF">2025-11-05T21:12:00Z</dcterms:created>
  <dcterms:modified xsi:type="dcterms:W3CDTF">2025-11-05T21:31:00Z</dcterms:modified>
</cp:coreProperties>
</file>