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Pr="00C43B9C" w:rsidRDefault="00C43B9C" w:rsidP="00C43B9C">
      <w:pPr>
        <w:rPr>
          <w:lang w:eastAsia="pt-BR"/>
        </w:rPr>
      </w:pPr>
    </w:p>
    <w:p w:rsidR="00C047BB" w:rsidRDefault="00C43B9C" w:rsidP="00C047BB">
      <w:pPr>
        <w:jc w:val="center"/>
        <w:rPr>
          <w:rFonts w:ascii="Arial" w:hAnsi="Arial" w:cs="Arial"/>
          <w:sz w:val="28"/>
          <w:szCs w:val="28"/>
        </w:rPr>
      </w:pPr>
      <w:r w:rsidRPr="00C43B9C">
        <w:rPr>
          <w:rFonts w:ascii="Arial" w:hAnsi="Arial" w:cs="Arial"/>
          <w:sz w:val="28"/>
          <w:szCs w:val="28"/>
        </w:rPr>
        <w:t>PAUTA DOS PROCESSOS LEGISLATIVOS DA REUNIÃO ORDINÁRIA DA COMISSÃO PERMANENTE DE ORÇAMENTO E FINANÇA</w:t>
      </w:r>
    </w:p>
    <w:p w:rsidR="004B5FA2" w:rsidRPr="003F026E" w:rsidRDefault="004B5FA2" w:rsidP="004B5FA2">
      <w:pPr>
        <w:pStyle w:val="PargrafodaLista"/>
        <w:rPr>
          <w:rFonts w:ascii="Arial" w:hAnsi="Arial" w:cs="Arial"/>
          <w:sz w:val="24"/>
          <w:szCs w:val="28"/>
        </w:rPr>
      </w:pPr>
    </w:p>
    <w:p w:rsidR="005E4B6B" w:rsidRDefault="005E4B6B" w:rsidP="005E4B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5E4B6B" w:rsidRDefault="005E4B6B" w:rsidP="005E4B6B">
      <w:pPr>
        <w:rPr>
          <w:rFonts w:ascii="Arial" w:hAnsi="Arial" w:cs="Arial"/>
          <w:sz w:val="24"/>
          <w:szCs w:val="24"/>
        </w:rPr>
      </w:pPr>
    </w:p>
    <w:p w:rsidR="005E4B6B" w:rsidRDefault="005E4B6B" w:rsidP="005E4B6B">
      <w:pPr>
        <w:pStyle w:val="PargrafodaLista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PROCESSO LEGISLATIVO Nº 13/2025, REFERENTE AO PROJETO DE LEI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Nº 13/2025: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Autoriza a contratação temporária de profissionais, para atuarem na Secretaria Municipal de Educação e Cultura, Secretaria Municipal de Agricultura e Meio Ambiente e Secretaria Municipal de Saúde. </w:t>
      </w:r>
    </w:p>
    <w:p w:rsidR="004B5FA2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B5FA2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5E4B6B" w:rsidRDefault="005E4B6B" w:rsidP="004B5FA2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4B5FA2" w:rsidRPr="00525C51" w:rsidRDefault="004B5FA2" w:rsidP="004B5FA2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4B5FA2" w:rsidRPr="00525C51" w:rsidRDefault="005E4B6B" w:rsidP="004B5FA2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Sala de Comissões, dia 07</w:t>
      </w:r>
      <w:bookmarkStart w:id="0" w:name="_GoBack"/>
      <w:bookmarkEnd w:id="0"/>
      <w:r w:rsidR="004B5FA2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4B5FA2">
        <w:rPr>
          <w:rFonts w:ascii="Times New Roman" w:hAnsi="Times New Roman" w:cs="Times New Roman"/>
          <w:bCs/>
          <w:iCs/>
          <w:sz w:val="28"/>
          <w:szCs w:val="28"/>
        </w:rPr>
        <w:t>març</w:t>
      </w:r>
      <w:r w:rsidR="004B5FA2" w:rsidRPr="00525C51">
        <w:rPr>
          <w:rFonts w:ascii="Times New Roman" w:hAnsi="Times New Roman" w:cs="Times New Roman"/>
          <w:bCs/>
          <w:iCs/>
          <w:sz w:val="28"/>
          <w:szCs w:val="28"/>
        </w:rPr>
        <w:t>o, 2025.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sectPr w:rsidR="00C047BB" w:rsidRPr="003F0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701DC"/>
    <w:multiLevelType w:val="hybridMultilevel"/>
    <w:tmpl w:val="8612F1EA"/>
    <w:lvl w:ilvl="0" w:tplc="F57E6328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0977C2"/>
    <w:rsid w:val="0014456A"/>
    <w:rsid w:val="003F026E"/>
    <w:rsid w:val="00407BF4"/>
    <w:rsid w:val="004B5FA2"/>
    <w:rsid w:val="00576897"/>
    <w:rsid w:val="005E4B6B"/>
    <w:rsid w:val="00734D70"/>
    <w:rsid w:val="008412C9"/>
    <w:rsid w:val="00B72677"/>
    <w:rsid w:val="00BB6136"/>
    <w:rsid w:val="00C047BB"/>
    <w:rsid w:val="00C43B9C"/>
    <w:rsid w:val="00DC511D"/>
    <w:rsid w:val="00F12E18"/>
    <w:rsid w:val="00F519C0"/>
    <w:rsid w:val="00F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2025-03-10T21:19:00Z</cp:lastPrinted>
  <dcterms:created xsi:type="dcterms:W3CDTF">2025-03-10T21:19:00Z</dcterms:created>
  <dcterms:modified xsi:type="dcterms:W3CDTF">2025-03-10T21:19:00Z</dcterms:modified>
</cp:coreProperties>
</file>