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D0E69" w14:textId="365B3706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8D1420">
        <w:rPr>
          <w:rFonts w:ascii="Arial" w:hAnsi="Arial" w:cs="Arial"/>
          <w:b/>
          <w:bCs/>
          <w:sz w:val="32"/>
          <w:szCs w:val="32"/>
        </w:rPr>
        <w:t>ORÇAMENTO E FINANÇAS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8D1420">
        <w:rPr>
          <w:rFonts w:ascii="Arial" w:hAnsi="Arial" w:cs="Arial"/>
          <w:b/>
          <w:bCs/>
          <w:sz w:val="32"/>
          <w:szCs w:val="32"/>
        </w:rPr>
        <w:t>OF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1CED9AA0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245BF4">
        <w:rPr>
          <w:rFonts w:ascii="Arial" w:hAnsi="Arial" w:cs="Arial"/>
          <w:sz w:val="28"/>
          <w:szCs w:val="28"/>
        </w:rPr>
        <w:t>10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5F708A2A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245BF4">
        <w:rPr>
          <w:rFonts w:ascii="Arial" w:hAnsi="Arial" w:cs="Arial"/>
          <w:sz w:val="28"/>
          <w:szCs w:val="28"/>
        </w:rPr>
        <w:t>10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245BF4">
        <w:rPr>
          <w:rFonts w:ascii="Arial" w:hAnsi="Arial" w:cs="Arial"/>
          <w:sz w:val="28"/>
          <w:szCs w:val="28"/>
        </w:rPr>
        <w:t>13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7F790B">
        <w:rPr>
          <w:rFonts w:ascii="Arial" w:hAnsi="Arial" w:cs="Arial"/>
          <w:sz w:val="28"/>
          <w:szCs w:val="28"/>
        </w:rPr>
        <w:t>fevereiro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1874506B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245BF4">
        <w:rPr>
          <w:rFonts w:ascii="Arial" w:hAnsi="Arial" w:cs="Arial"/>
          <w:bCs/>
          <w:sz w:val="28"/>
          <w:szCs w:val="28"/>
        </w:rPr>
        <w:t xml:space="preserve">Altera órgãos das Secretarias da Administração Pública do município de Terra de Areia, criando novos setores e readequando seu </w:t>
      </w:r>
      <w:r w:rsidR="00245BF4" w:rsidRPr="00DA4E42">
        <w:rPr>
          <w:rFonts w:ascii="Arial" w:hAnsi="Arial" w:cs="Arial"/>
          <w:bCs/>
          <w:i/>
          <w:iCs/>
          <w:sz w:val="28"/>
          <w:szCs w:val="28"/>
        </w:rPr>
        <w:t>modus operandi</w:t>
      </w:r>
      <w:r w:rsidR="007F790B" w:rsidRPr="00DA4E42">
        <w:rPr>
          <w:rFonts w:ascii="Arial" w:hAnsi="Arial" w:cs="Arial"/>
          <w:bCs/>
          <w:i/>
          <w:iCs/>
          <w:sz w:val="28"/>
          <w:szCs w:val="28"/>
        </w:rPr>
        <w:t>.</w:t>
      </w:r>
    </w:p>
    <w:p w14:paraId="08FC1041" w14:textId="77777777" w:rsidR="007F790B" w:rsidRDefault="007F790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6A69019A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D1420">
        <w:rPr>
          <w:rFonts w:ascii="Arial" w:hAnsi="Arial" w:cs="Arial"/>
          <w:sz w:val="28"/>
          <w:szCs w:val="28"/>
        </w:rPr>
        <w:t>Pedro Henrique Gross</w:t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D1420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B7616FC" w14:textId="69CE588D" w:rsidR="00A70527" w:rsidRDefault="00B101FB" w:rsidP="007F79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245BF4" w:rsidRPr="00245BF4">
        <w:rPr>
          <w:rFonts w:ascii="Times New Roman" w:hAnsi="Times New Roman" w:cs="Times New Roman"/>
          <w:i/>
          <w:iCs/>
          <w:sz w:val="28"/>
          <w:szCs w:val="28"/>
        </w:rPr>
        <w:t>Altera os Itens II e III, do Art. 1°, o Art. 5º, Art. 6º, Art. 8°, o Art. 9°, Art. 10, Art. 15 e o Art. 16, da Lei Municipal n° 1.437, de 20 de dezembro de 2005, e inclui o Art. 16-A a Lei Municipal n° 1.437, de 20 de dezembro de 2005 e dá outras providências.</w:t>
      </w:r>
    </w:p>
    <w:p w14:paraId="776B1DAC" w14:textId="77777777" w:rsidR="007F790B" w:rsidRDefault="007F790B" w:rsidP="007F790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210A2ADC" w14:textId="77777777" w:rsidR="008D1420" w:rsidRDefault="008D1420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596F61DC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5B7D7AFF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3A752F">
        <w:rPr>
          <w:rFonts w:ascii="Arial" w:hAnsi="Arial" w:cs="Arial"/>
          <w:sz w:val="28"/>
          <w:szCs w:val="28"/>
        </w:rPr>
        <w:t>13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7F790B">
        <w:rPr>
          <w:rFonts w:ascii="Arial" w:hAnsi="Arial" w:cs="Arial"/>
          <w:sz w:val="28"/>
          <w:szCs w:val="28"/>
        </w:rPr>
        <w:t>fevereiro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245BF4" w:rsidRPr="00245BF4">
        <w:rPr>
          <w:rFonts w:ascii="Arial" w:hAnsi="Arial" w:cs="Arial"/>
          <w:bCs/>
          <w:sz w:val="28"/>
          <w:szCs w:val="28"/>
        </w:rPr>
        <w:t>Altera</w:t>
      </w:r>
      <w:r w:rsidR="00245BF4">
        <w:rPr>
          <w:rFonts w:ascii="Arial" w:hAnsi="Arial" w:cs="Arial"/>
          <w:bCs/>
          <w:sz w:val="28"/>
          <w:szCs w:val="28"/>
        </w:rPr>
        <w:t>r</w:t>
      </w:r>
      <w:r w:rsidR="00245BF4" w:rsidRPr="00245BF4">
        <w:rPr>
          <w:rFonts w:ascii="Arial" w:hAnsi="Arial" w:cs="Arial"/>
          <w:bCs/>
          <w:sz w:val="28"/>
          <w:szCs w:val="28"/>
        </w:rPr>
        <w:t xml:space="preserve"> os Itens II e III, do Art. 1°, o Art. 5º, Art. 6º, Art. 8°, o Art. 9°, Art. 10, Art. 15 e o Art. 16, da Lei Municipal n° 1.437, de 20 de dezembro de 2005, e inclui o Art. 16-A a Lei Municipal n° 1.437, de 20 de dezembro de 2005 </w:t>
      </w:r>
      <w:r w:rsidR="00245BF4">
        <w:rPr>
          <w:rFonts w:ascii="Arial" w:hAnsi="Arial" w:cs="Arial"/>
          <w:bCs/>
          <w:sz w:val="28"/>
          <w:szCs w:val="28"/>
        </w:rPr>
        <w:t xml:space="preserve">dando </w:t>
      </w:r>
      <w:r w:rsidR="00245BF4" w:rsidRPr="00245BF4">
        <w:rPr>
          <w:rFonts w:ascii="Arial" w:hAnsi="Arial" w:cs="Arial"/>
          <w:bCs/>
          <w:sz w:val="28"/>
          <w:szCs w:val="28"/>
        </w:rPr>
        <w:t>outras providências</w:t>
      </w:r>
      <w:r w:rsidR="00202CEB">
        <w:rPr>
          <w:rFonts w:ascii="Arial" w:hAnsi="Arial" w:cs="Arial"/>
          <w:bCs/>
          <w:sz w:val="28"/>
          <w:szCs w:val="28"/>
        </w:rPr>
        <w:t>”</w:t>
      </w:r>
      <w:r w:rsidR="00FD1B7E">
        <w:rPr>
          <w:rFonts w:ascii="Arial" w:hAnsi="Arial" w:cs="Arial"/>
          <w:bCs/>
          <w:sz w:val="28"/>
          <w:szCs w:val="28"/>
        </w:rPr>
        <w:t>.</w:t>
      </w:r>
    </w:p>
    <w:p w14:paraId="4BE9047A" w14:textId="77777777" w:rsidR="008D1420" w:rsidRDefault="008D1420" w:rsidP="008D14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455D902A" w14:textId="77777777" w:rsidR="008D1420" w:rsidRDefault="008D1420" w:rsidP="008D142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1707EEA" w14:textId="77777777" w:rsidR="008D1420" w:rsidRDefault="008D1420" w:rsidP="008D142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eficiência e moralidade, respeitando aos recursos públicos e a previsão orçamentária, estando em consonância com o disposto no Art. 165 e incisos da CF, além de explicita concordância ao emanado na Lei Complementar 101/2000.</w:t>
      </w:r>
    </w:p>
    <w:p w14:paraId="43C1A0D0" w14:textId="77777777" w:rsidR="008D1420" w:rsidRDefault="008D1420" w:rsidP="008D142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643222D" w14:textId="77777777" w:rsidR="008D1420" w:rsidRDefault="008D1420" w:rsidP="008D142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 xml:space="preserve">Quanto </w:t>
      </w:r>
      <w:r>
        <w:rPr>
          <w:rFonts w:ascii="Arial" w:hAnsi="Arial" w:cs="Arial"/>
          <w:sz w:val="28"/>
          <w:szCs w:val="28"/>
        </w:rPr>
        <w:t>aos princípios orçamentários previstos na Lei Orgânica a</w:t>
      </w:r>
      <w:r w:rsidRPr="0060715E">
        <w:rPr>
          <w:rFonts w:ascii="Arial" w:hAnsi="Arial" w:cs="Arial"/>
          <w:sz w:val="28"/>
          <w:szCs w:val="28"/>
        </w:rPr>
        <w:t xml:space="preserve"> autonomia do Município se expressa pela aplicação de suas </w:t>
      </w:r>
      <w:r w:rsidRPr="00112031">
        <w:rPr>
          <w:rFonts w:ascii="Arial" w:hAnsi="Arial" w:cs="Arial"/>
          <w:sz w:val="28"/>
          <w:szCs w:val="28"/>
        </w:rPr>
        <w:t>receitas</w:t>
      </w:r>
      <w:r>
        <w:rPr>
          <w:rFonts w:ascii="Arial" w:hAnsi="Arial" w:cs="Arial"/>
          <w:sz w:val="28"/>
          <w:szCs w:val="28"/>
        </w:rPr>
        <w:t>,</w:t>
      </w:r>
      <w:r w:rsidRPr="001120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podendo o mesmo </w:t>
      </w:r>
      <w:proofErr w:type="gramStart"/>
      <w:r>
        <w:rPr>
          <w:rFonts w:ascii="Arial" w:hAnsi="Arial" w:cs="Arial"/>
          <w:sz w:val="28"/>
          <w:szCs w:val="28"/>
        </w:rPr>
        <w:t>e</w:t>
      </w:r>
      <w:r w:rsidRPr="00112031">
        <w:rPr>
          <w:rFonts w:ascii="Arial" w:hAnsi="Arial" w:cs="Arial"/>
          <w:sz w:val="28"/>
          <w:szCs w:val="28"/>
        </w:rPr>
        <w:t>laborar</w:t>
      </w:r>
      <w:proofErr w:type="gramEnd"/>
      <w:r w:rsidRPr="00112031">
        <w:rPr>
          <w:rFonts w:ascii="Arial" w:hAnsi="Arial" w:cs="Arial"/>
          <w:sz w:val="28"/>
          <w:szCs w:val="28"/>
        </w:rPr>
        <w:t xml:space="preserve"> o orçamento, prevendo a receita e fixando 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 xml:space="preserve"> despesa</w:t>
      </w:r>
      <w:r>
        <w:rPr>
          <w:rFonts w:ascii="Arial" w:hAnsi="Arial" w:cs="Arial"/>
          <w:sz w:val="28"/>
          <w:szCs w:val="28"/>
        </w:rPr>
        <w:t>s</w:t>
      </w:r>
      <w:r w:rsidRPr="00112031">
        <w:rPr>
          <w:rFonts w:ascii="Arial" w:hAnsi="Arial" w:cs="Arial"/>
          <w:sz w:val="28"/>
          <w:szCs w:val="28"/>
        </w:rPr>
        <w:t>, com bases em planejamento adequado</w:t>
      </w:r>
      <w:r>
        <w:rPr>
          <w:rFonts w:ascii="Arial" w:hAnsi="Arial" w:cs="Arial"/>
          <w:sz w:val="28"/>
          <w:szCs w:val="28"/>
        </w:rPr>
        <w:t>, sendo que as despesas com servidores ativos e inativos não deverá exceder os limites estabelecidos na LDO, LOA e Plano Plurianual.</w:t>
      </w:r>
    </w:p>
    <w:p w14:paraId="088317A8" w14:textId="77777777" w:rsidR="008D1420" w:rsidRDefault="008D1420" w:rsidP="008D142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4CBD5C4" w14:textId="28D0BA50" w:rsidR="008D1420" w:rsidRDefault="008D1420" w:rsidP="008D142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Nunca é demais referir que a</w:t>
      </w:r>
      <w:r w:rsidRPr="00EB4169">
        <w:rPr>
          <w:rFonts w:ascii="Arial" w:hAnsi="Arial" w:cs="Arial"/>
          <w:sz w:val="28"/>
          <w:szCs w:val="28"/>
        </w:rPr>
        <w:t xml:space="preserve"> criação, expansão ou aperfeiçoamento de ação governamental que acarrete aumento da despesa será acompanhad</w:t>
      </w:r>
      <w:r>
        <w:rPr>
          <w:rFonts w:ascii="Arial" w:hAnsi="Arial" w:cs="Arial"/>
          <w:sz w:val="28"/>
          <w:szCs w:val="28"/>
        </w:rPr>
        <w:t>a</w:t>
      </w:r>
      <w:r w:rsidRPr="00EB4169">
        <w:rPr>
          <w:rFonts w:ascii="Arial" w:hAnsi="Arial" w:cs="Arial"/>
          <w:sz w:val="28"/>
          <w:szCs w:val="28"/>
        </w:rPr>
        <w:t xml:space="preserve"> d</w:t>
      </w:r>
      <w:bookmarkStart w:id="0" w:name="art16i"/>
      <w:bookmarkEnd w:id="0"/>
      <w:r>
        <w:rPr>
          <w:rFonts w:ascii="Arial" w:hAnsi="Arial" w:cs="Arial"/>
          <w:sz w:val="28"/>
          <w:szCs w:val="28"/>
        </w:rPr>
        <w:t xml:space="preserve">e </w:t>
      </w:r>
      <w:r w:rsidRPr="00EB4169">
        <w:rPr>
          <w:rFonts w:ascii="Arial" w:hAnsi="Arial" w:cs="Arial"/>
          <w:sz w:val="28"/>
          <w:szCs w:val="28"/>
        </w:rPr>
        <w:t xml:space="preserve">estimativa do impacto orçamentário-financeiro no exercício em que deva entrar em vigor e nos dois </w:t>
      </w:r>
      <w:bookmarkStart w:id="1" w:name="art16ii"/>
      <w:bookmarkEnd w:id="1"/>
      <w:r w:rsidRPr="00EB4169">
        <w:rPr>
          <w:rFonts w:ascii="Arial" w:hAnsi="Arial" w:cs="Arial"/>
          <w:sz w:val="28"/>
          <w:szCs w:val="28"/>
        </w:rPr>
        <w:t>subsequentes</w:t>
      </w:r>
      <w:r>
        <w:rPr>
          <w:rFonts w:ascii="Arial" w:hAnsi="Arial" w:cs="Arial"/>
          <w:sz w:val="28"/>
          <w:szCs w:val="28"/>
        </w:rPr>
        <w:t>, além de</w:t>
      </w:r>
      <w:r w:rsidRPr="00EB4169">
        <w:rPr>
          <w:rFonts w:ascii="Arial" w:hAnsi="Arial" w:cs="Arial"/>
          <w:sz w:val="28"/>
          <w:szCs w:val="28"/>
        </w:rPr>
        <w:t xml:space="preserve"> declaração do ordenador da despesa de que o aumento tem adequação com a lei orçamentária anual</w:t>
      </w:r>
      <w:r>
        <w:rPr>
          <w:rFonts w:ascii="Arial" w:hAnsi="Arial" w:cs="Arial"/>
          <w:sz w:val="28"/>
          <w:szCs w:val="28"/>
        </w:rPr>
        <w:t>,</w:t>
      </w:r>
      <w:r w:rsidRPr="00EB4169">
        <w:rPr>
          <w:rFonts w:ascii="Arial" w:hAnsi="Arial" w:cs="Arial"/>
          <w:sz w:val="28"/>
          <w:szCs w:val="28"/>
        </w:rPr>
        <w:t xml:space="preserve"> compatibilidade com o plano plurianual e com a lei de diretrizes orçamentárias</w:t>
      </w:r>
      <w:r>
        <w:rPr>
          <w:rFonts w:ascii="Arial" w:hAnsi="Arial" w:cs="Arial"/>
          <w:sz w:val="28"/>
          <w:szCs w:val="28"/>
        </w:rPr>
        <w:t xml:space="preserve">, o que, denota-se, no presente PL fora </w:t>
      </w:r>
      <w:r>
        <w:rPr>
          <w:rFonts w:ascii="Arial" w:hAnsi="Arial" w:cs="Arial"/>
          <w:sz w:val="28"/>
          <w:szCs w:val="28"/>
        </w:rPr>
        <w:lastRenderedPageBreak/>
        <w:t>devidamente observado em consonância com o previsto na LC 101/2000.</w:t>
      </w:r>
    </w:p>
    <w:p w14:paraId="0AD485D1" w14:textId="77777777" w:rsidR="008D1420" w:rsidRDefault="008D1420" w:rsidP="008D142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Como dito, o ato administrativo apresentado pelo executivo é </w:t>
      </w:r>
      <w:r w:rsidRPr="00B93591">
        <w:rPr>
          <w:rFonts w:ascii="Arial" w:hAnsi="Arial" w:cs="Arial"/>
          <w:sz w:val="28"/>
          <w:szCs w:val="28"/>
        </w:rPr>
        <w:t xml:space="preserve">compatível com o plano plurianual e a lei de diretrizes orçamentárias, </w:t>
      </w:r>
      <w:r>
        <w:rPr>
          <w:rFonts w:ascii="Arial" w:hAnsi="Arial" w:cs="Arial"/>
          <w:sz w:val="28"/>
          <w:szCs w:val="28"/>
        </w:rPr>
        <w:t>conformando-se com os</w:t>
      </w:r>
      <w:r w:rsidRPr="00B93591">
        <w:rPr>
          <w:rFonts w:ascii="Arial" w:hAnsi="Arial" w:cs="Arial"/>
          <w:sz w:val="28"/>
          <w:szCs w:val="28"/>
        </w:rPr>
        <w:t xml:space="preserve"> objetivos, prioridades e metas previstos nesses instrumentos</w:t>
      </w:r>
      <w:r>
        <w:rPr>
          <w:rFonts w:ascii="Arial" w:hAnsi="Arial" w:cs="Arial"/>
          <w:sz w:val="28"/>
          <w:szCs w:val="28"/>
        </w:rPr>
        <w:t xml:space="preserve">, </w:t>
      </w:r>
      <w:r w:rsidRPr="00B93591">
        <w:rPr>
          <w:rFonts w:ascii="Arial" w:hAnsi="Arial" w:cs="Arial"/>
          <w:sz w:val="28"/>
          <w:szCs w:val="28"/>
        </w:rPr>
        <w:t xml:space="preserve">não </w:t>
      </w:r>
      <w:r>
        <w:rPr>
          <w:rFonts w:ascii="Arial" w:hAnsi="Arial" w:cs="Arial"/>
          <w:sz w:val="28"/>
          <w:szCs w:val="28"/>
        </w:rPr>
        <w:t>infringindo</w:t>
      </w:r>
      <w:r w:rsidRPr="00B93591">
        <w:rPr>
          <w:rFonts w:ascii="Arial" w:hAnsi="Arial" w:cs="Arial"/>
          <w:sz w:val="28"/>
          <w:szCs w:val="28"/>
        </w:rPr>
        <w:t xml:space="preserve"> qualquer de suas </w:t>
      </w:r>
      <w:r>
        <w:rPr>
          <w:rFonts w:ascii="Arial" w:hAnsi="Arial" w:cs="Arial"/>
          <w:sz w:val="28"/>
          <w:szCs w:val="28"/>
        </w:rPr>
        <w:t xml:space="preserve">disposições, vindo acompanhado </w:t>
      </w:r>
      <w:r w:rsidRPr="00B93591">
        <w:rPr>
          <w:rFonts w:ascii="Arial" w:hAnsi="Arial" w:cs="Arial"/>
          <w:sz w:val="28"/>
          <w:szCs w:val="28"/>
        </w:rPr>
        <w:t>das premissas e metodologia de cálculo utilizadas</w:t>
      </w:r>
      <w:r>
        <w:rPr>
          <w:rFonts w:ascii="Arial" w:hAnsi="Arial" w:cs="Arial"/>
          <w:sz w:val="28"/>
          <w:szCs w:val="28"/>
        </w:rPr>
        <w:t>, em estrito compasso com a orientação encampada nos artigos 16, 17 e 18 da LRF.</w:t>
      </w:r>
    </w:p>
    <w:p w14:paraId="161E4C97" w14:textId="77777777" w:rsidR="008D1420" w:rsidRDefault="008D1420" w:rsidP="008D142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3226EC54" w14:textId="77777777" w:rsidR="005D23E5" w:rsidRDefault="005D23E5" w:rsidP="005D23E5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Doravante, o Poder Executivo está respeitando assertivamente os emanados princípios financeiro-orçamentários, do qual o presente PL no tocante ao regime Fiscal encontra-se plenamente proposto, incumbindo a esta casa legislativa por meio de sua comissão se pronunciar favoravelmente à matéria apreciada (art. 81, I, “d”, e II; art. 95, § único, I, do RI).</w:t>
      </w:r>
    </w:p>
    <w:p w14:paraId="27EE1473" w14:textId="77777777" w:rsidR="008D1420" w:rsidRDefault="008D1420" w:rsidP="008D142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393599D" w14:textId="77777777" w:rsidR="008D1420" w:rsidRDefault="008D1420" w:rsidP="008D142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6E1D411" w14:textId="77777777" w:rsidR="008D1420" w:rsidRDefault="008D1420" w:rsidP="008D142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0919014" w14:textId="77777777" w:rsidR="008D1420" w:rsidRDefault="008D1420" w:rsidP="008D142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B512B80" w14:textId="77777777" w:rsidR="008D1420" w:rsidRDefault="008D1420" w:rsidP="008D142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3FEBE57" w14:textId="77777777" w:rsidR="008D1420" w:rsidRDefault="008D1420" w:rsidP="008D142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ED8FEBA" w14:textId="77777777" w:rsidR="008D1420" w:rsidRDefault="008D1420" w:rsidP="008D1420">
      <w:pPr>
        <w:rPr>
          <w:rFonts w:ascii="Arial" w:hAnsi="Arial" w:cs="Arial"/>
          <w:b/>
          <w:bCs/>
          <w:sz w:val="32"/>
          <w:szCs w:val="32"/>
        </w:rPr>
      </w:pPr>
    </w:p>
    <w:p w14:paraId="0975EDE9" w14:textId="77777777" w:rsidR="008D1420" w:rsidRDefault="008D1420" w:rsidP="008D1420">
      <w:pPr>
        <w:rPr>
          <w:rFonts w:ascii="Arial" w:hAnsi="Arial" w:cs="Arial"/>
          <w:b/>
          <w:bCs/>
          <w:sz w:val="32"/>
          <w:szCs w:val="32"/>
        </w:rPr>
      </w:pPr>
    </w:p>
    <w:p w14:paraId="77EB762D" w14:textId="77777777" w:rsidR="005D23E5" w:rsidRDefault="005D23E5" w:rsidP="008D1420">
      <w:pPr>
        <w:rPr>
          <w:rFonts w:ascii="Arial" w:hAnsi="Arial" w:cs="Arial"/>
          <w:b/>
          <w:bCs/>
          <w:sz w:val="32"/>
          <w:szCs w:val="32"/>
        </w:rPr>
      </w:pPr>
    </w:p>
    <w:p w14:paraId="64A57FD1" w14:textId="77777777" w:rsidR="005D23E5" w:rsidRDefault="005D23E5" w:rsidP="008D1420">
      <w:pPr>
        <w:rPr>
          <w:rFonts w:ascii="Arial" w:hAnsi="Arial" w:cs="Arial"/>
          <w:b/>
          <w:bCs/>
          <w:sz w:val="32"/>
          <w:szCs w:val="32"/>
        </w:rPr>
      </w:pPr>
    </w:p>
    <w:p w14:paraId="00E948BF" w14:textId="77777777" w:rsidR="005D23E5" w:rsidRDefault="005D23E5" w:rsidP="008D1420">
      <w:pPr>
        <w:rPr>
          <w:rFonts w:ascii="Arial" w:hAnsi="Arial" w:cs="Arial"/>
          <w:b/>
          <w:bCs/>
          <w:sz w:val="32"/>
          <w:szCs w:val="32"/>
        </w:rPr>
      </w:pPr>
    </w:p>
    <w:p w14:paraId="35B0E76F" w14:textId="77777777" w:rsidR="008D1420" w:rsidRDefault="008D1420" w:rsidP="008D142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Conclusão do Voto</w:t>
      </w:r>
    </w:p>
    <w:p w14:paraId="5EAB5A33" w14:textId="77777777" w:rsidR="008D1420" w:rsidRDefault="008D1420" w:rsidP="008D142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EB03E4D" w14:textId="77777777" w:rsidR="008D1420" w:rsidRDefault="008D1420" w:rsidP="008D142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52FFC3" w14:textId="77777777" w:rsidR="008D1420" w:rsidRDefault="008D1420" w:rsidP="008D1420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5D2ADC57" w14:textId="77777777" w:rsidR="008D1420" w:rsidRDefault="008D1420" w:rsidP="008D1420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053E33A" w14:textId="56EAF227" w:rsidR="008D1420" w:rsidRDefault="008D1420" w:rsidP="008D1420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Comissões, 24 de fevereiro de 2025.</w:t>
      </w:r>
    </w:p>
    <w:p w14:paraId="3D40F7F2" w14:textId="77777777" w:rsidR="008D1420" w:rsidRDefault="008D1420" w:rsidP="008D1420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074CA85" w14:textId="77777777" w:rsidR="008D1420" w:rsidRDefault="008D1420" w:rsidP="008D1420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1B8A0E5C" w14:textId="77777777" w:rsidR="008D1420" w:rsidRDefault="008D1420" w:rsidP="008D142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COF</w:t>
      </w:r>
    </w:p>
    <w:p w14:paraId="1A55A230" w14:textId="77777777" w:rsidR="008D1420" w:rsidRDefault="008D1420" w:rsidP="008D1420">
      <w:pPr>
        <w:jc w:val="center"/>
        <w:rPr>
          <w:rFonts w:ascii="Arial" w:hAnsi="Arial" w:cs="Arial"/>
          <w:sz w:val="28"/>
          <w:szCs w:val="28"/>
        </w:rPr>
      </w:pPr>
    </w:p>
    <w:p w14:paraId="623BC458" w14:textId="77777777" w:rsidR="008D1420" w:rsidRDefault="008D1420" w:rsidP="008D1420">
      <w:pPr>
        <w:jc w:val="center"/>
        <w:rPr>
          <w:rFonts w:ascii="Arial" w:hAnsi="Arial" w:cs="Arial"/>
          <w:sz w:val="28"/>
          <w:szCs w:val="28"/>
        </w:rPr>
      </w:pPr>
    </w:p>
    <w:p w14:paraId="29E84F4E" w14:textId="77777777" w:rsidR="008D1420" w:rsidRDefault="008D1420" w:rsidP="008D142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Relator</w:t>
      </w:r>
    </w:p>
    <w:p w14:paraId="503731B6" w14:textId="77777777" w:rsidR="008D1420" w:rsidRDefault="008D1420" w:rsidP="008D1420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07AECCE" w14:textId="77777777" w:rsidR="008D1420" w:rsidRDefault="008D1420" w:rsidP="008D1420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6DB84EF" w14:textId="77777777" w:rsidR="008D1420" w:rsidRDefault="008D1420" w:rsidP="008D142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1E87A675" w14:textId="77777777" w:rsidR="008D1420" w:rsidRDefault="008D1420" w:rsidP="008D1420">
      <w:pPr>
        <w:jc w:val="both"/>
        <w:rPr>
          <w:rFonts w:ascii="Arial" w:hAnsi="Arial" w:cs="Arial"/>
          <w:sz w:val="28"/>
          <w:szCs w:val="28"/>
        </w:rPr>
      </w:pPr>
    </w:p>
    <w:p w14:paraId="5509A3FB" w14:textId="77777777" w:rsidR="008D1420" w:rsidRDefault="008D1420" w:rsidP="008D1420">
      <w:pPr>
        <w:jc w:val="both"/>
        <w:rPr>
          <w:rFonts w:ascii="Arial" w:hAnsi="Arial" w:cs="Arial"/>
          <w:sz w:val="28"/>
          <w:szCs w:val="28"/>
        </w:rPr>
      </w:pPr>
    </w:p>
    <w:p w14:paraId="6DE4A6FA" w14:textId="77777777" w:rsidR="008D1420" w:rsidRPr="006556E4" w:rsidRDefault="008D1420" w:rsidP="008D142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77E6BA01" w14:textId="77777777" w:rsidR="008D1420" w:rsidRPr="006556E4" w:rsidRDefault="008D1420" w:rsidP="008D142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1C47D21" w14:textId="7E5CDF22" w:rsidR="00C02D3D" w:rsidRPr="006556E4" w:rsidRDefault="00C02D3D" w:rsidP="008D142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F3B60" w14:textId="77777777" w:rsidR="004A6A8B" w:rsidRDefault="004A6A8B" w:rsidP="002A69D2">
      <w:pPr>
        <w:spacing w:after="0" w:line="240" w:lineRule="auto"/>
      </w:pPr>
      <w:r>
        <w:separator/>
      </w:r>
    </w:p>
  </w:endnote>
  <w:endnote w:type="continuationSeparator" w:id="0">
    <w:p w14:paraId="3117D777" w14:textId="77777777" w:rsidR="004A6A8B" w:rsidRDefault="004A6A8B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999E7" w14:textId="77777777" w:rsidR="00C355B4" w:rsidRDefault="00C355B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8D55B" w14:textId="77777777" w:rsidR="00C355B4" w:rsidRDefault="00C355B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FC9D7" w14:textId="77777777" w:rsidR="00C355B4" w:rsidRDefault="00C355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C505EE" w14:textId="77777777" w:rsidR="004A6A8B" w:rsidRDefault="004A6A8B" w:rsidP="002A69D2">
      <w:pPr>
        <w:spacing w:after="0" w:line="240" w:lineRule="auto"/>
      </w:pPr>
      <w:r>
        <w:separator/>
      </w:r>
    </w:p>
  </w:footnote>
  <w:footnote w:type="continuationSeparator" w:id="0">
    <w:p w14:paraId="251D7169" w14:textId="77777777" w:rsidR="004A6A8B" w:rsidRDefault="004A6A8B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BA326" w14:textId="77777777" w:rsidR="00C355B4" w:rsidRDefault="00C355B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D867F" w14:textId="3A6242D8" w:rsidR="00C355B4" w:rsidRDefault="00C355B4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0D1EE962">
          <wp:simplePos x="0" y="0"/>
          <wp:positionH relativeFrom="column">
            <wp:posOffset>2358390</wp:posOffset>
          </wp:positionH>
          <wp:positionV relativeFrom="paragraph">
            <wp:posOffset>114300</wp:posOffset>
          </wp:positionV>
          <wp:extent cx="638175" cy="857250"/>
          <wp:effectExtent l="0" t="0" r="9525" b="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3D8197" w14:textId="77777777" w:rsidR="00C355B4" w:rsidRDefault="00C355B4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33A15453" w14:textId="77777777" w:rsidR="00C355B4" w:rsidRDefault="00C355B4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4F2CBF28" w14:textId="77777777" w:rsidR="00C355B4" w:rsidRDefault="00C355B4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02AE348E" w14:textId="77777777" w:rsidR="00C355B4" w:rsidRDefault="00C355B4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022E8F3" w14:textId="77777777" w:rsidR="00C355B4" w:rsidRDefault="00C355B4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39233115" w14:textId="77777777" w:rsidR="00C355B4" w:rsidRDefault="00C355B4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bookmarkStart w:id="2" w:name="_GoBack"/>
    <w:bookmarkEnd w:id="2"/>
  </w:p>
  <w:p w14:paraId="161EC9D9" w14:textId="77777777" w:rsidR="00C355B4" w:rsidRDefault="00C355B4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D7FC810" w14:textId="1CF33C6F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1AA36" w14:textId="77777777" w:rsidR="00C355B4" w:rsidRDefault="00C355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844"/>
    <w:multiLevelType w:val="hybridMultilevel"/>
    <w:tmpl w:val="9B0CCB64"/>
    <w:lvl w:ilvl="0" w:tplc="2BCCB25A">
      <w:start w:val="1"/>
      <w:numFmt w:val="upp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D2"/>
    <w:rsid w:val="00017896"/>
    <w:rsid w:val="00066726"/>
    <w:rsid w:val="00070D8A"/>
    <w:rsid w:val="000E281B"/>
    <w:rsid w:val="000F57A0"/>
    <w:rsid w:val="00186B22"/>
    <w:rsid w:val="001B2281"/>
    <w:rsid w:val="001C416D"/>
    <w:rsid w:val="001E3443"/>
    <w:rsid w:val="00202CEB"/>
    <w:rsid w:val="0020527C"/>
    <w:rsid w:val="00245BF4"/>
    <w:rsid w:val="00267A83"/>
    <w:rsid w:val="002764CD"/>
    <w:rsid w:val="00280D3B"/>
    <w:rsid w:val="002A69D2"/>
    <w:rsid w:val="002B31AF"/>
    <w:rsid w:val="003A6241"/>
    <w:rsid w:val="003A752F"/>
    <w:rsid w:val="004A6A8B"/>
    <w:rsid w:val="005603B7"/>
    <w:rsid w:val="005D23E5"/>
    <w:rsid w:val="00614625"/>
    <w:rsid w:val="006556E4"/>
    <w:rsid w:val="00691782"/>
    <w:rsid w:val="00725593"/>
    <w:rsid w:val="00751C28"/>
    <w:rsid w:val="00797F28"/>
    <w:rsid w:val="007F790B"/>
    <w:rsid w:val="00801E01"/>
    <w:rsid w:val="008029E4"/>
    <w:rsid w:val="008229EB"/>
    <w:rsid w:val="008311A9"/>
    <w:rsid w:val="00843341"/>
    <w:rsid w:val="008D1420"/>
    <w:rsid w:val="00930DC5"/>
    <w:rsid w:val="00957787"/>
    <w:rsid w:val="00963908"/>
    <w:rsid w:val="009718C4"/>
    <w:rsid w:val="009859AA"/>
    <w:rsid w:val="009942D7"/>
    <w:rsid w:val="009C12A2"/>
    <w:rsid w:val="009E780D"/>
    <w:rsid w:val="00A0427A"/>
    <w:rsid w:val="00A670FA"/>
    <w:rsid w:val="00A70527"/>
    <w:rsid w:val="00B101FB"/>
    <w:rsid w:val="00B702A5"/>
    <w:rsid w:val="00BB3E7C"/>
    <w:rsid w:val="00C02D3D"/>
    <w:rsid w:val="00C07167"/>
    <w:rsid w:val="00C30623"/>
    <w:rsid w:val="00C355B4"/>
    <w:rsid w:val="00C365BD"/>
    <w:rsid w:val="00C84FE3"/>
    <w:rsid w:val="00CC3D2D"/>
    <w:rsid w:val="00CE08A5"/>
    <w:rsid w:val="00D16F8D"/>
    <w:rsid w:val="00D22119"/>
    <w:rsid w:val="00D30785"/>
    <w:rsid w:val="00D30D52"/>
    <w:rsid w:val="00D64112"/>
    <w:rsid w:val="00D75421"/>
    <w:rsid w:val="00DA4E42"/>
    <w:rsid w:val="00DE6030"/>
    <w:rsid w:val="00E108F4"/>
    <w:rsid w:val="00F26A15"/>
    <w:rsid w:val="00F30441"/>
    <w:rsid w:val="00F62E39"/>
    <w:rsid w:val="00F63300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Corpodetexto2">
    <w:name w:val="Body Text 2"/>
    <w:basedOn w:val="Normal"/>
    <w:link w:val="Corpodetexto2Char"/>
    <w:rsid w:val="00930D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30DC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E60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D14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Corpodetexto2">
    <w:name w:val="Body Text 2"/>
    <w:basedOn w:val="Normal"/>
    <w:link w:val="Corpodetexto2Char"/>
    <w:rsid w:val="00930D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30DC5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E60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D1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5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2025-03-06T13:28:00Z</cp:lastPrinted>
  <dcterms:created xsi:type="dcterms:W3CDTF">2025-02-24T16:59:00Z</dcterms:created>
  <dcterms:modified xsi:type="dcterms:W3CDTF">2025-03-06T13:28:00Z</dcterms:modified>
</cp:coreProperties>
</file>