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03E25654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1A3D14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1A3D14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551EEA82" w14:textId="77777777" w:rsidR="002D47F0" w:rsidRPr="00F3140D" w:rsidRDefault="002D47F0" w:rsidP="002D47F0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>
        <w:rPr>
          <w:rFonts w:ascii="Arial" w:hAnsi="Arial" w:cs="Arial"/>
          <w:sz w:val="28"/>
          <w:szCs w:val="28"/>
        </w:rPr>
        <w:t>09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1E175532" w14:textId="77777777" w:rsidR="002D47F0" w:rsidRPr="00F3140D" w:rsidRDefault="002D47F0" w:rsidP="002D47F0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02C1C16" w14:textId="77777777" w:rsidR="002D47F0" w:rsidRDefault="002D47F0" w:rsidP="002D47F0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9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>07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373E1EF5" w14:textId="77777777" w:rsidR="002D47F0" w:rsidRDefault="002D47F0" w:rsidP="002D47F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53661DD" w14:textId="77777777" w:rsidR="002D47F0" w:rsidRPr="00F3140D" w:rsidRDefault="002D47F0" w:rsidP="002D47F0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725540BC" w14:textId="77777777" w:rsidR="002D47F0" w:rsidRPr="00F3140D" w:rsidRDefault="002D47F0" w:rsidP="002D47F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BA16A40" w14:textId="77777777" w:rsidR="002D47F0" w:rsidRDefault="002D47F0" w:rsidP="002D47F0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Pr="00066726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8"/>
          <w:szCs w:val="28"/>
        </w:rPr>
        <w:t>utorização para contratar</w:t>
      </w:r>
      <w:r w:rsidRPr="007F790B">
        <w:rPr>
          <w:rFonts w:ascii="Arial" w:hAnsi="Arial" w:cs="Arial"/>
          <w:bCs/>
          <w:sz w:val="28"/>
          <w:szCs w:val="28"/>
        </w:rPr>
        <w:t xml:space="preserve"> tempor</w:t>
      </w:r>
      <w:r>
        <w:rPr>
          <w:rFonts w:ascii="Arial" w:hAnsi="Arial" w:cs="Arial"/>
          <w:bCs/>
          <w:sz w:val="28"/>
          <w:szCs w:val="28"/>
        </w:rPr>
        <w:t xml:space="preserve">ariamente </w:t>
      </w:r>
      <w:r w:rsidRPr="007F790B">
        <w:rPr>
          <w:rFonts w:ascii="Arial" w:hAnsi="Arial" w:cs="Arial"/>
          <w:bCs/>
          <w:sz w:val="28"/>
          <w:szCs w:val="28"/>
        </w:rPr>
        <w:t>profissionais, para atuarem na Secretaria Municipal de Saúde e Secretaria Municipal de Agricultura e Meio Ambiente.</w:t>
      </w:r>
    </w:p>
    <w:p w14:paraId="0A760021" w14:textId="77777777" w:rsidR="002D47F0" w:rsidRDefault="002D47F0" w:rsidP="002D47F0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6BEFB486" w14:textId="3F4AB10F" w:rsidR="002D47F0" w:rsidRDefault="002D47F0" w:rsidP="002D47F0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D7721">
        <w:rPr>
          <w:rFonts w:ascii="Arial" w:hAnsi="Arial" w:cs="Arial"/>
          <w:sz w:val="28"/>
          <w:szCs w:val="28"/>
        </w:rPr>
        <w:t>Lucimara da Silva</w:t>
      </w:r>
      <w:r w:rsidR="007D772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Conclusão: </w:t>
      </w:r>
      <w:r w:rsidRPr="008029E4">
        <w:rPr>
          <w:rFonts w:ascii="Arial" w:hAnsi="Arial" w:cs="Arial"/>
          <w:sz w:val="28"/>
          <w:szCs w:val="28"/>
        </w:rPr>
        <w:t>Favorável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ED5DE8" w14:textId="77777777" w:rsidR="002D47F0" w:rsidRDefault="002D47F0" w:rsidP="002D47F0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E387667" w14:textId="77777777" w:rsidR="002D47F0" w:rsidRDefault="002D47F0" w:rsidP="002D47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Pr="007F790B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Saúde e Secretaria Municipal de Agricultura e Meio Ambiente.</w:t>
      </w:r>
    </w:p>
    <w:p w14:paraId="3723478D" w14:textId="77777777" w:rsidR="002D47F0" w:rsidRDefault="002D47F0" w:rsidP="002D47F0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5F7CC8E8" w14:textId="77777777" w:rsidR="002D47F0" w:rsidRDefault="002D47F0" w:rsidP="002D47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51346092" w14:textId="77777777" w:rsidR="002D47F0" w:rsidRDefault="002D47F0" w:rsidP="002D47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1699748" w14:textId="77777777" w:rsidR="002D47F0" w:rsidRDefault="002D47F0" w:rsidP="002D47F0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>
        <w:rPr>
          <w:rFonts w:ascii="Arial" w:hAnsi="Arial" w:cs="Arial"/>
          <w:sz w:val="28"/>
          <w:szCs w:val="28"/>
        </w:rPr>
        <w:t>07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Cs/>
          <w:sz w:val="28"/>
          <w:szCs w:val="28"/>
        </w:rPr>
        <w:t>contratar</w:t>
      </w:r>
      <w:r w:rsidRPr="007F790B">
        <w:rPr>
          <w:rFonts w:ascii="Arial" w:hAnsi="Arial" w:cs="Arial"/>
          <w:bCs/>
          <w:sz w:val="28"/>
          <w:szCs w:val="28"/>
        </w:rPr>
        <w:t xml:space="preserve"> tempor</w:t>
      </w:r>
      <w:r>
        <w:rPr>
          <w:rFonts w:ascii="Arial" w:hAnsi="Arial" w:cs="Arial"/>
          <w:bCs/>
          <w:sz w:val="28"/>
          <w:szCs w:val="28"/>
        </w:rPr>
        <w:t xml:space="preserve">ariamente </w:t>
      </w:r>
      <w:r w:rsidRPr="007F790B">
        <w:rPr>
          <w:rFonts w:ascii="Arial" w:hAnsi="Arial" w:cs="Arial"/>
          <w:bCs/>
          <w:sz w:val="28"/>
          <w:szCs w:val="28"/>
        </w:rPr>
        <w:t>profissionais, para atuarem na Secretaria Municipal de Saúde e Secretaria Municipal de Agricultura e Meio Ambiente</w:t>
      </w:r>
      <w:r>
        <w:rPr>
          <w:rFonts w:ascii="Arial" w:hAnsi="Arial" w:cs="Arial"/>
          <w:bCs/>
          <w:sz w:val="28"/>
          <w:szCs w:val="28"/>
        </w:rPr>
        <w:t>”.</w:t>
      </w:r>
    </w:p>
    <w:p w14:paraId="2ADD819F" w14:textId="77777777" w:rsidR="002D47F0" w:rsidRDefault="002D47F0" w:rsidP="002D47F0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53B0409" w14:textId="77777777" w:rsidR="002D47F0" w:rsidRDefault="002D47F0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5B054BD" w14:textId="111F9F9D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28AFA2DD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07C7B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46855946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4BEA947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2170A9EA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A33346B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196EF8D7" w14:textId="77777777" w:rsidR="001A3D14" w:rsidRDefault="001A3D14" w:rsidP="001A3D1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14D0F45" w14:textId="526B3407" w:rsidR="001A3D14" w:rsidRDefault="007D7721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Importante salientar que referido PL supera os percentuais previstos no Art. </w:t>
      </w:r>
      <w:r w:rsidR="00243B52">
        <w:rPr>
          <w:rFonts w:ascii="Arial" w:hAnsi="Arial" w:cs="Arial"/>
          <w:sz w:val="28"/>
          <w:szCs w:val="28"/>
        </w:rPr>
        <w:t>20, inciso III, b, da LC 101/2000, além da observância do parágrafo único do Art. 22 da LRF.</w:t>
      </w:r>
    </w:p>
    <w:p w14:paraId="3C99303B" w14:textId="77777777" w:rsidR="00243B52" w:rsidRDefault="00243B52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8AE45E" w14:textId="2BE5251A" w:rsidR="00243B52" w:rsidRPr="00243B52" w:rsidRDefault="00243B52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Contudo, a de se ressaltar a possibilidade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243B52">
        <w:rPr>
          <w:rFonts w:ascii="Arial" w:hAnsi="Arial" w:cs="Arial"/>
          <w:sz w:val="28"/>
          <w:szCs w:val="28"/>
        </w:rPr>
        <w:t xml:space="preserve">o percentual </w:t>
      </w:r>
      <w:r>
        <w:rPr>
          <w:rFonts w:ascii="Arial" w:hAnsi="Arial" w:cs="Arial"/>
          <w:sz w:val="28"/>
          <w:szCs w:val="28"/>
        </w:rPr>
        <w:t xml:space="preserve">que </w:t>
      </w:r>
      <w:r w:rsidRPr="00243B52">
        <w:rPr>
          <w:rFonts w:ascii="Arial" w:hAnsi="Arial" w:cs="Arial"/>
          <w:sz w:val="28"/>
          <w:szCs w:val="28"/>
        </w:rPr>
        <w:t>excede</w:t>
      </w:r>
      <w:r>
        <w:rPr>
          <w:rFonts w:ascii="Arial" w:hAnsi="Arial" w:cs="Arial"/>
          <w:sz w:val="28"/>
          <w:szCs w:val="28"/>
        </w:rPr>
        <w:t>r contratações de pessoal</w:t>
      </w:r>
      <w:r w:rsidRPr="00243B52">
        <w:rPr>
          <w:rFonts w:ascii="Arial" w:hAnsi="Arial" w:cs="Arial"/>
          <w:sz w:val="28"/>
          <w:szCs w:val="28"/>
        </w:rPr>
        <w:t xml:space="preserve"> ser eliminado nos dois quadrimestres seguintes, sendo pelo menos um terço no primeiro, adotando-se, entre outras, as providências previstas nos</w:t>
      </w:r>
      <w:hyperlink r:id="rId7" w:anchor="art169%C2%A73" w:history="1">
        <w:r w:rsidRPr="00243B52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 §§ 3º</w:t>
        </w:r>
      </w:hyperlink>
      <w:r w:rsidRPr="00243B52">
        <w:rPr>
          <w:rFonts w:ascii="Arial" w:hAnsi="Arial" w:cs="Arial"/>
          <w:sz w:val="28"/>
          <w:szCs w:val="28"/>
        </w:rPr>
        <w:t> e </w:t>
      </w:r>
      <w:hyperlink r:id="rId8" w:anchor="art169%C2%A74" w:history="1">
        <w:r w:rsidRPr="00243B52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4</w:t>
        </w:r>
        <w:r w:rsidRPr="00243B52">
          <w:rPr>
            <w:rStyle w:val="Hyperlink"/>
            <w:rFonts w:ascii="Arial" w:hAnsi="Arial" w:cs="Arial"/>
            <w:color w:val="auto"/>
            <w:sz w:val="28"/>
            <w:szCs w:val="28"/>
            <w:u w:val="none"/>
            <w:vertAlign w:val="superscript"/>
          </w:rPr>
          <w:t>o</w:t>
        </w:r>
        <w:r w:rsidRPr="00243B52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 do art. 169 da Constituição</w:t>
        </w:r>
      </w:hyperlink>
      <w:r>
        <w:rPr>
          <w:rFonts w:ascii="Arial" w:hAnsi="Arial" w:cs="Arial"/>
          <w:sz w:val="28"/>
          <w:szCs w:val="28"/>
        </w:rPr>
        <w:t>, disposição esta prevista no Art. 23 da LRF.</w:t>
      </w:r>
    </w:p>
    <w:p w14:paraId="144FA8A1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F04E4CE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9CA9525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C86BE8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E0775B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84F89E4" w14:textId="77777777" w:rsidR="001A3D14" w:rsidRDefault="001A3D14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38157FE" w14:textId="77777777" w:rsidR="001A3D14" w:rsidRDefault="001A3D14" w:rsidP="001A3D14">
      <w:pPr>
        <w:rPr>
          <w:rFonts w:ascii="Arial" w:hAnsi="Arial" w:cs="Arial"/>
          <w:b/>
          <w:bCs/>
          <w:sz w:val="32"/>
          <w:szCs w:val="32"/>
        </w:rPr>
      </w:pPr>
    </w:p>
    <w:p w14:paraId="7419A721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172D807F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A74401" w14:textId="77777777" w:rsidR="001A3D14" w:rsidRDefault="001A3D14" w:rsidP="001A3D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E8B938" w14:textId="77777777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591697E5" w14:textId="77777777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2CE2473" w14:textId="43729FE8" w:rsidR="001A3D14" w:rsidRDefault="001A3D14" w:rsidP="001A3D1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9775AA">
        <w:rPr>
          <w:rFonts w:ascii="Arial" w:hAnsi="Arial" w:cs="Arial"/>
          <w:sz w:val="28"/>
          <w:szCs w:val="28"/>
        </w:rPr>
        <w:t>1</w:t>
      </w:r>
      <w:r w:rsidR="00243B5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9775AA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49593E12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FAF20C3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C88CC14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270A0331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</w:p>
    <w:p w14:paraId="4629463E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</w:p>
    <w:p w14:paraId="38789164" w14:textId="77777777" w:rsidR="001A3D14" w:rsidRDefault="001A3D14" w:rsidP="001A3D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046E6D24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B5DC051" w14:textId="77777777" w:rsidR="001A3D14" w:rsidRDefault="001A3D14" w:rsidP="001A3D14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A7ACC7" w14:textId="77777777" w:rsidR="001A3D14" w:rsidRDefault="001A3D14" w:rsidP="001A3D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199C47D4" w14:textId="77777777" w:rsidR="001A3D14" w:rsidRDefault="001A3D14" w:rsidP="001A3D14">
      <w:pPr>
        <w:jc w:val="both"/>
        <w:rPr>
          <w:rFonts w:ascii="Arial" w:hAnsi="Arial" w:cs="Arial"/>
          <w:sz w:val="28"/>
          <w:szCs w:val="28"/>
        </w:rPr>
      </w:pPr>
    </w:p>
    <w:p w14:paraId="1B7C5B79" w14:textId="77777777" w:rsidR="001A3D14" w:rsidRDefault="001A3D14" w:rsidP="001A3D14">
      <w:pPr>
        <w:jc w:val="both"/>
        <w:rPr>
          <w:rFonts w:ascii="Arial" w:hAnsi="Arial" w:cs="Arial"/>
          <w:sz w:val="28"/>
          <w:szCs w:val="28"/>
        </w:rPr>
      </w:pPr>
    </w:p>
    <w:p w14:paraId="0CCDE110" w14:textId="77777777" w:rsidR="001A3D14" w:rsidRPr="006556E4" w:rsidRDefault="001A3D14" w:rsidP="001A3D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1C47D21" w14:textId="6B938709" w:rsidR="00C02D3D" w:rsidRPr="006556E4" w:rsidRDefault="00C02D3D" w:rsidP="001A3D1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1DD63" w14:textId="77777777" w:rsidR="00FA56E8" w:rsidRDefault="00FA56E8" w:rsidP="002A69D2">
      <w:pPr>
        <w:spacing w:after="0" w:line="240" w:lineRule="auto"/>
      </w:pPr>
      <w:r>
        <w:separator/>
      </w:r>
    </w:p>
  </w:endnote>
  <w:endnote w:type="continuationSeparator" w:id="0">
    <w:p w14:paraId="6ECD3FC5" w14:textId="77777777" w:rsidR="00FA56E8" w:rsidRDefault="00FA56E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AB38" w14:textId="77777777" w:rsidR="00B05C0C" w:rsidRDefault="00B05C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296C" w14:textId="77777777" w:rsidR="00B05C0C" w:rsidRDefault="00B05C0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B41E" w14:textId="77777777" w:rsidR="00B05C0C" w:rsidRDefault="00B05C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B3CF9" w14:textId="77777777" w:rsidR="00FA56E8" w:rsidRDefault="00FA56E8" w:rsidP="002A69D2">
      <w:pPr>
        <w:spacing w:after="0" w:line="240" w:lineRule="auto"/>
      </w:pPr>
      <w:r>
        <w:separator/>
      </w:r>
    </w:p>
  </w:footnote>
  <w:footnote w:type="continuationSeparator" w:id="0">
    <w:p w14:paraId="3A2788FE" w14:textId="77777777" w:rsidR="00FA56E8" w:rsidRDefault="00FA56E8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2254" w14:textId="77777777" w:rsidR="00B05C0C" w:rsidRDefault="00B05C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7796" w14:textId="371EC9C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24E5DA93">
          <wp:simplePos x="0" y="0"/>
          <wp:positionH relativeFrom="column">
            <wp:posOffset>2508250</wp:posOffset>
          </wp:positionH>
          <wp:positionV relativeFrom="paragraph">
            <wp:posOffset>137795</wp:posOffset>
          </wp:positionV>
          <wp:extent cx="517525" cy="695325"/>
          <wp:effectExtent l="0" t="0" r="0" b="952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689A3" w14:textId="7777777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3CB0B61" w14:textId="7777777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F8067EB" w14:textId="7777777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C1FA0D9" w14:textId="7777777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80B35E1" w14:textId="77777777" w:rsidR="00B05C0C" w:rsidRDefault="00B05C0C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2" w:name="_GoBack"/>
    <w:bookmarkEnd w:id="2"/>
  </w:p>
  <w:p w14:paraId="7D7FC810" w14:textId="7BF668C8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41DF" w14:textId="77777777" w:rsidR="00B05C0C" w:rsidRDefault="00B05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A3D14"/>
    <w:rsid w:val="001B2281"/>
    <w:rsid w:val="001C416D"/>
    <w:rsid w:val="001E3443"/>
    <w:rsid w:val="00202CEB"/>
    <w:rsid w:val="0020527C"/>
    <w:rsid w:val="00243B52"/>
    <w:rsid w:val="00267A83"/>
    <w:rsid w:val="00280D3B"/>
    <w:rsid w:val="002A69D2"/>
    <w:rsid w:val="002D47F0"/>
    <w:rsid w:val="00370CED"/>
    <w:rsid w:val="003A6241"/>
    <w:rsid w:val="005603B7"/>
    <w:rsid w:val="006556E4"/>
    <w:rsid w:val="00691782"/>
    <w:rsid w:val="00751C28"/>
    <w:rsid w:val="00797F28"/>
    <w:rsid w:val="007D7721"/>
    <w:rsid w:val="00801E01"/>
    <w:rsid w:val="008229EB"/>
    <w:rsid w:val="00843341"/>
    <w:rsid w:val="009775AA"/>
    <w:rsid w:val="009859AA"/>
    <w:rsid w:val="009E780D"/>
    <w:rsid w:val="00A0427A"/>
    <w:rsid w:val="00A10755"/>
    <w:rsid w:val="00A158BE"/>
    <w:rsid w:val="00A70527"/>
    <w:rsid w:val="00AA3711"/>
    <w:rsid w:val="00B05C0C"/>
    <w:rsid w:val="00B101FB"/>
    <w:rsid w:val="00BB3E7C"/>
    <w:rsid w:val="00C02D3D"/>
    <w:rsid w:val="00C070A9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E108F4"/>
    <w:rsid w:val="00F30441"/>
    <w:rsid w:val="00F63300"/>
    <w:rsid w:val="00FA56E8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243B5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3B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243B5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4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Constituicao/Constituicao.ht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2025-02-17T17:12:00Z</cp:lastPrinted>
  <dcterms:created xsi:type="dcterms:W3CDTF">2025-02-19T12:17:00Z</dcterms:created>
  <dcterms:modified xsi:type="dcterms:W3CDTF">2025-02-20T12:53:00Z</dcterms:modified>
</cp:coreProperties>
</file>