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2ADA" w:rsidRDefault="005D2ADA" w:rsidP="005D2ADA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>
            <wp:simplePos x="0" y="0"/>
            <wp:positionH relativeFrom="column">
              <wp:posOffset>2214880</wp:posOffset>
            </wp:positionH>
            <wp:positionV relativeFrom="paragraph">
              <wp:posOffset>-666750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:rsidR="005D2ADA" w:rsidRDefault="005D2ADA" w:rsidP="005D2ADA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:rsidR="005D2ADA" w:rsidRDefault="005D2ADA" w:rsidP="005D2ADA">
      <w:pPr>
        <w:jc w:val="center"/>
        <w:rPr>
          <w:rFonts w:ascii="Arial" w:hAnsi="Arial" w:cs="Arial"/>
          <w:sz w:val="28"/>
          <w:szCs w:val="28"/>
        </w:rPr>
      </w:pPr>
    </w:p>
    <w:p w:rsidR="005D2ADA" w:rsidRDefault="005D2ADA" w:rsidP="005D2ADA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ORDINÁRIA.</w:t>
      </w:r>
    </w:p>
    <w:p w:rsidR="005D2ADA" w:rsidRDefault="005D2ADA" w:rsidP="005D2ADA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Votação: A</w:t>
      </w:r>
      <w:r>
        <w:rPr>
          <w:rFonts w:ascii="Times New Roman" w:hAnsi="Times New Roman" w:cs="Times New Roman"/>
          <w:sz w:val="28"/>
          <w:szCs w:val="28"/>
        </w:rPr>
        <w:t>ta da Sessão Ordinária do dia 09</w:t>
      </w:r>
      <w:r>
        <w:rPr>
          <w:rFonts w:ascii="Times New Roman" w:hAnsi="Times New Roman" w:cs="Times New Roman"/>
          <w:sz w:val="28"/>
          <w:szCs w:val="28"/>
        </w:rPr>
        <w:t xml:space="preserve"> de setembro de 2024.</w:t>
      </w:r>
    </w:p>
    <w:p w:rsidR="005D2ADA" w:rsidRDefault="005D2ADA" w:rsidP="005D2ADA">
      <w:pPr>
        <w:pStyle w:val="PargrafodaLista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5D2ADA" w:rsidRDefault="005D2ADA" w:rsidP="005D2ADA">
      <w:pPr>
        <w:pStyle w:val="PargrafodaLista"/>
        <w:ind w:left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EXPEDIENTE:</w:t>
      </w:r>
    </w:p>
    <w:p w:rsidR="003C6591" w:rsidRPr="003C6591" w:rsidRDefault="003C6591" w:rsidP="005D2ADA">
      <w:pPr>
        <w:pStyle w:val="PargrafodaLista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3C6591" w:rsidRPr="003C6591" w:rsidRDefault="003C6591" w:rsidP="003C6591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C6591">
        <w:rPr>
          <w:rFonts w:ascii="Times New Roman" w:hAnsi="Times New Roman" w:cs="Times New Roman"/>
          <w:sz w:val="28"/>
          <w:szCs w:val="28"/>
        </w:rPr>
        <w:t>Convite: Da Escola Dr. Ari de Abreu Lima para Festa Farroupilha.</w:t>
      </w:r>
    </w:p>
    <w:p w:rsidR="003C6591" w:rsidRPr="003C6591" w:rsidRDefault="003C6591" w:rsidP="003C6591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C6591">
        <w:rPr>
          <w:rFonts w:ascii="Times New Roman" w:hAnsi="Times New Roman" w:cs="Times New Roman"/>
          <w:sz w:val="28"/>
          <w:szCs w:val="28"/>
        </w:rPr>
        <w:t>Convite: Da Escola Mascarenhas de Morais para a Noite Gaúcha.</w:t>
      </w:r>
    </w:p>
    <w:p w:rsidR="003C6591" w:rsidRDefault="003C6591" w:rsidP="005D2ADA">
      <w:pPr>
        <w:pStyle w:val="PargrafodaLista"/>
        <w:ind w:left="0"/>
        <w:jc w:val="both"/>
        <w:rPr>
          <w:rFonts w:ascii="Arial" w:hAnsi="Arial" w:cs="Arial"/>
          <w:sz w:val="28"/>
          <w:szCs w:val="28"/>
        </w:rPr>
      </w:pPr>
    </w:p>
    <w:p w:rsidR="005D2ADA" w:rsidRDefault="005D2ADA" w:rsidP="005D2ADA">
      <w:pPr>
        <w:pStyle w:val="PargrafodaLista"/>
        <w:ind w:left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DO EXECUTIVO MUNICIPAL:</w:t>
      </w:r>
    </w:p>
    <w:p w:rsidR="005D2ADA" w:rsidRDefault="005D2ADA" w:rsidP="005D2ADA">
      <w:pPr>
        <w:pStyle w:val="PargrafodaLista"/>
        <w:ind w:left="0"/>
        <w:jc w:val="both"/>
        <w:rPr>
          <w:rFonts w:ascii="Arial" w:hAnsi="Arial" w:cs="Arial"/>
          <w:sz w:val="28"/>
          <w:szCs w:val="28"/>
        </w:rPr>
      </w:pPr>
    </w:p>
    <w:p w:rsidR="005D2ADA" w:rsidRPr="005D2ADA" w:rsidRDefault="005D2ADA" w:rsidP="005D2ADA">
      <w:pPr>
        <w:pStyle w:val="PargrafodaLista"/>
        <w:numPr>
          <w:ilvl w:val="0"/>
          <w:numId w:val="1"/>
        </w:numPr>
        <w:jc w:val="both"/>
      </w:pPr>
      <w:proofErr w:type="gramStart"/>
      <w:r>
        <w:rPr>
          <w:rFonts w:ascii="Times New Roman" w:hAnsi="Times New Roman" w:cs="Times New Roman"/>
          <w:sz w:val="28"/>
          <w:szCs w:val="28"/>
        </w:rPr>
        <w:t>OF.</w:t>
      </w:r>
      <w:proofErr w:type="gramEnd"/>
      <w:r>
        <w:rPr>
          <w:rFonts w:ascii="Times New Roman" w:hAnsi="Times New Roman" w:cs="Times New Roman"/>
          <w:sz w:val="28"/>
          <w:szCs w:val="28"/>
        </w:rPr>
        <w:t>GB nº 113</w:t>
      </w:r>
      <w:r>
        <w:rPr>
          <w:rFonts w:ascii="Times New Roman" w:hAnsi="Times New Roman" w:cs="Times New Roman"/>
          <w:sz w:val="28"/>
          <w:szCs w:val="28"/>
        </w:rPr>
        <w:t>/2024: Encaminhando</w:t>
      </w:r>
      <w:r>
        <w:rPr>
          <w:rFonts w:ascii="Times New Roman" w:hAnsi="Times New Roman" w:cs="Times New Roman"/>
          <w:sz w:val="28"/>
          <w:szCs w:val="28"/>
        </w:rPr>
        <w:t xml:space="preserve"> para essa Casa Legislativa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os seguintes Projetos de Leis:</w:t>
      </w:r>
    </w:p>
    <w:p w:rsidR="003C6591" w:rsidRDefault="005D2ADA" w:rsidP="003C6591">
      <w:pPr>
        <w:pStyle w:val="PargrafodaLista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Projeto de Lei nº 57/2024</w:t>
      </w:r>
      <w:r w:rsidR="003C6591">
        <w:rPr>
          <w:rFonts w:ascii="Times New Roman" w:hAnsi="Times New Roman" w:cs="Times New Roman"/>
          <w:sz w:val="28"/>
          <w:szCs w:val="28"/>
        </w:rPr>
        <w:t>:</w:t>
      </w:r>
    </w:p>
    <w:p w:rsidR="003C6591" w:rsidRPr="003C6591" w:rsidRDefault="003C6591" w:rsidP="003C6591">
      <w:pPr>
        <w:pStyle w:val="PargrafodaLista"/>
        <w:ind w:left="360"/>
        <w:jc w:val="both"/>
        <w:rPr>
          <w:rFonts w:ascii="Times New Roman" w:hAnsi="Times New Roman" w:cs="Times New Roman"/>
          <w:sz w:val="36"/>
          <w:szCs w:val="28"/>
        </w:rPr>
      </w:pPr>
      <w:r w:rsidRPr="003C6591">
        <w:rPr>
          <w:rFonts w:ascii="Times New Roman" w:hAnsi="Times New Roman" w:cs="Times New Roman"/>
          <w:color w:val="000000"/>
          <w:sz w:val="28"/>
        </w:rPr>
        <w:t xml:space="preserve">Autoriza a abertura de crédito suplementar no valor total </w:t>
      </w:r>
      <w:r w:rsidRPr="003C6591">
        <w:rPr>
          <w:rFonts w:ascii="Times New Roman" w:hAnsi="Times New Roman" w:cs="Times New Roman"/>
          <w:bCs/>
          <w:color w:val="000000"/>
          <w:sz w:val="28"/>
        </w:rPr>
        <w:t>de R$ 250.000,00 (duzentos e cinquenta mil reais).</w:t>
      </w:r>
      <w:r w:rsidRPr="003C6591">
        <w:rPr>
          <w:rFonts w:ascii="Times New Roman" w:hAnsi="Times New Roman" w:cs="Times New Roman"/>
          <w:color w:val="000000"/>
          <w:sz w:val="28"/>
        </w:rPr>
        <w:t xml:space="preserve">         </w:t>
      </w:r>
    </w:p>
    <w:p w:rsidR="003C6591" w:rsidRDefault="003C6591" w:rsidP="005D2ADA">
      <w:pPr>
        <w:pStyle w:val="PargrafodaLista"/>
        <w:ind w:left="360"/>
        <w:jc w:val="both"/>
      </w:pPr>
    </w:p>
    <w:p w:rsidR="003C6591" w:rsidRPr="003C6591" w:rsidRDefault="003C6591" w:rsidP="003C6591">
      <w:pPr>
        <w:pStyle w:val="PargrafodaLista"/>
        <w:ind w:left="360"/>
        <w:jc w:val="both"/>
        <w:rPr>
          <w:rFonts w:ascii="Times New Roman" w:hAnsi="Times New Roman" w:cs="Times New Roman"/>
          <w:sz w:val="28"/>
        </w:rPr>
      </w:pPr>
      <w:r w:rsidRPr="003C6591">
        <w:rPr>
          <w:rFonts w:ascii="Times New Roman" w:hAnsi="Times New Roman" w:cs="Times New Roman"/>
          <w:sz w:val="28"/>
        </w:rPr>
        <w:t xml:space="preserve">Projeto de Lei nº 58/2024: </w:t>
      </w:r>
    </w:p>
    <w:p w:rsidR="003C6591" w:rsidRPr="003C6591" w:rsidRDefault="003C6591" w:rsidP="003C6591">
      <w:pPr>
        <w:pStyle w:val="PargrafodaLista"/>
        <w:ind w:left="360"/>
        <w:jc w:val="both"/>
        <w:rPr>
          <w:rFonts w:ascii="Times New Roman" w:hAnsi="Times New Roman" w:cs="Times New Roman"/>
          <w:sz w:val="28"/>
        </w:rPr>
      </w:pPr>
      <w:r w:rsidRPr="003C6591">
        <w:rPr>
          <w:rFonts w:ascii="Times New Roman" w:hAnsi="Times New Roman" w:cs="Times New Roman"/>
          <w:color w:val="000000"/>
          <w:sz w:val="28"/>
        </w:rPr>
        <w:t xml:space="preserve">Autoriza a abertura de Crédito Especial no valor total </w:t>
      </w:r>
      <w:r w:rsidRPr="003C6591">
        <w:rPr>
          <w:rFonts w:ascii="Times New Roman" w:hAnsi="Times New Roman" w:cs="Times New Roman"/>
          <w:bCs/>
          <w:color w:val="000000"/>
          <w:sz w:val="28"/>
        </w:rPr>
        <w:t>de R$ 25.000,00 (vinte e cinco mil reais).</w:t>
      </w:r>
      <w:r w:rsidRPr="003C6591">
        <w:rPr>
          <w:rFonts w:ascii="Times New Roman" w:hAnsi="Times New Roman" w:cs="Times New Roman"/>
          <w:color w:val="000000"/>
          <w:sz w:val="28"/>
        </w:rPr>
        <w:t xml:space="preserve">         </w:t>
      </w:r>
    </w:p>
    <w:p w:rsidR="003C6591" w:rsidRDefault="003C6591" w:rsidP="003C6591">
      <w:pPr>
        <w:spacing w:line="360" w:lineRule="auto"/>
        <w:ind w:firstLine="851"/>
        <w:jc w:val="both"/>
        <w:rPr>
          <w:bCs/>
          <w:color w:val="000000"/>
        </w:rPr>
      </w:pPr>
    </w:p>
    <w:p w:rsidR="003C6591" w:rsidRDefault="003C6591" w:rsidP="005D2ADA">
      <w:pPr>
        <w:pStyle w:val="PargrafodaLista"/>
        <w:ind w:left="360"/>
        <w:jc w:val="both"/>
      </w:pPr>
    </w:p>
    <w:p w:rsidR="005D2ADA" w:rsidRDefault="005D2ADA" w:rsidP="005D2ADA"/>
    <w:p w:rsidR="005D2ADA" w:rsidRDefault="005D2ADA" w:rsidP="005D2ADA"/>
    <w:p w:rsidR="005D2ADA" w:rsidRDefault="005D2ADA" w:rsidP="005D2ADA"/>
    <w:p w:rsidR="005D2ADA" w:rsidRDefault="005D2ADA" w:rsidP="005D2ADA"/>
    <w:p w:rsidR="005D2ADA" w:rsidRDefault="005D2ADA" w:rsidP="005D2ADA"/>
    <w:p w:rsidR="005D2ADA" w:rsidRDefault="005D2ADA" w:rsidP="005D2ADA"/>
    <w:p w:rsidR="005D2ADA" w:rsidRDefault="005D2ADA" w:rsidP="003C6591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Plenário F</w:t>
      </w:r>
      <w:r>
        <w:rPr>
          <w:rFonts w:ascii="Times New Roman" w:hAnsi="Times New Roman" w:cs="Times New Roman"/>
          <w:sz w:val="24"/>
          <w:szCs w:val="24"/>
        </w:rPr>
        <w:t>elisberto Manoel de Medeiros, 16</w:t>
      </w:r>
      <w:r>
        <w:rPr>
          <w:rFonts w:ascii="Times New Roman" w:hAnsi="Times New Roman" w:cs="Times New Roman"/>
          <w:sz w:val="24"/>
          <w:szCs w:val="24"/>
        </w:rPr>
        <w:t xml:space="preserve"> de setembro de 2024.</w:t>
      </w:r>
    </w:p>
    <w:p w:rsidR="007E05F5" w:rsidRDefault="007E05F5"/>
    <w:sectPr w:rsidR="007E05F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841543"/>
    <w:multiLevelType w:val="hybridMultilevel"/>
    <w:tmpl w:val="884AE08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ADA"/>
    <w:rsid w:val="003C6591"/>
    <w:rsid w:val="005D2ADA"/>
    <w:rsid w:val="007E0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2ADA"/>
  </w:style>
  <w:style w:type="paragraph" w:styleId="Ttulo1">
    <w:name w:val="heading 1"/>
    <w:basedOn w:val="Normal"/>
    <w:next w:val="Normal"/>
    <w:link w:val="Ttulo1Char"/>
    <w:qFormat/>
    <w:rsid w:val="005D2ADA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D2ADA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5D2AD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2ADA"/>
  </w:style>
  <w:style w:type="paragraph" w:styleId="Ttulo1">
    <w:name w:val="heading 1"/>
    <w:basedOn w:val="Normal"/>
    <w:next w:val="Normal"/>
    <w:link w:val="Ttulo1Char"/>
    <w:qFormat/>
    <w:rsid w:val="005D2ADA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D2ADA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5D2A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310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4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3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7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8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119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2024-09-16T20:24:00Z</dcterms:created>
  <dcterms:modified xsi:type="dcterms:W3CDTF">2024-09-16T20:44:00Z</dcterms:modified>
</cp:coreProperties>
</file>