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71" w:rsidRDefault="00DC5B71" w:rsidP="00DC5B71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B71" w:rsidRDefault="00DC5B71" w:rsidP="00DC5B71">
      <w:pPr>
        <w:pStyle w:val="Ttulo1"/>
        <w:rPr>
          <w:sz w:val="20"/>
        </w:rPr>
      </w:pPr>
      <w:r>
        <w:rPr>
          <w:sz w:val="20"/>
        </w:rPr>
        <w:t>CÂMARA MUNICIPAL DE TERRA DE AREIA</w:t>
      </w:r>
    </w:p>
    <w:p w:rsidR="00DC5B71" w:rsidRDefault="00DC5B71" w:rsidP="00DC5B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DC5B71" w:rsidRDefault="00DC5B71" w:rsidP="00DC5B71">
      <w:pPr>
        <w:jc w:val="center"/>
        <w:rPr>
          <w:rFonts w:ascii="Arial" w:hAnsi="Arial" w:cs="Arial"/>
          <w:sz w:val="28"/>
          <w:szCs w:val="28"/>
        </w:rPr>
      </w:pPr>
    </w:p>
    <w:p w:rsidR="00DC5B71" w:rsidRDefault="00DC5B71" w:rsidP="00DC5B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DC5B71" w:rsidRDefault="00DC5B71" w:rsidP="00DC5B7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11 de março de 2024.</w:t>
      </w:r>
    </w:p>
    <w:p w:rsidR="00DC5B71" w:rsidRDefault="00DC5B71" w:rsidP="00DC5B71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DC5B71" w:rsidRDefault="00DC5B71" w:rsidP="00DC5B71">
      <w:pPr>
        <w:pStyle w:val="PargrafodaLista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EXPEDIENTE: </w:t>
      </w:r>
    </w:p>
    <w:p w:rsidR="00DC5B71" w:rsidRDefault="00DC5B71" w:rsidP="00DC5B71">
      <w:pPr>
        <w:pStyle w:val="PargrafodaLista"/>
        <w:ind w:left="0"/>
        <w:rPr>
          <w:rFonts w:ascii="Arial" w:hAnsi="Arial" w:cs="Arial"/>
          <w:sz w:val="24"/>
          <w:szCs w:val="28"/>
        </w:rPr>
      </w:pPr>
    </w:p>
    <w:p w:rsidR="00DC5B71" w:rsidRDefault="00DC5B71" w:rsidP="00DC5B7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5B71">
        <w:rPr>
          <w:rFonts w:ascii="Times New Roman" w:hAnsi="Times New Roman" w:cs="Times New Roman"/>
          <w:sz w:val="28"/>
          <w:szCs w:val="28"/>
        </w:rPr>
        <w:t xml:space="preserve">Convite: Da Presidenta da Comissão de Segurança, Serviços Público e Modernização do Estado da Assembleia Legislativa do Estado do Rio Grande do Sul, Deputada Stela Farias, convida a participarem da Reunião da Força-Tarefa de Combate ao </w:t>
      </w:r>
      <w:proofErr w:type="spellStart"/>
      <w:r w:rsidRPr="00DC5B71">
        <w:rPr>
          <w:rFonts w:ascii="Times New Roman" w:hAnsi="Times New Roman" w:cs="Times New Roman"/>
          <w:sz w:val="28"/>
          <w:szCs w:val="28"/>
        </w:rPr>
        <w:t>Feminicídio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FFB" w:rsidRDefault="003B1FFB" w:rsidP="003B1FFB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3B1FFB" w:rsidRDefault="003B1FFB" w:rsidP="003B1FFB">
      <w:pPr>
        <w:pStyle w:val="PargrafodaLista"/>
        <w:ind w:left="0"/>
        <w:rPr>
          <w:rFonts w:ascii="Arial" w:hAnsi="Arial" w:cs="Arial"/>
          <w:sz w:val="24"/>
          <w:szCs w:val="28"/>
        </w:rPr>
      </w:pPr>
      <w:r w:rsidRPr="003B1FFB">
        <w:rPr>
          <w:rFonts w:ascii="Arial" w:hAnsi="Arial" w:cs="Arial"/>
          <w:sz w:val="24"/>
          <w:szCs w:val="28"/>
        </w:rPr>
        <w:t xml:space="preserve">DO EXECUTIVO MUNICIPAL: </w:t>
      </w:r>
    </w:p>
    <w:p w:rsidR="003B1FFB" w:rsidRDefault="003B1FFB" w:rsidP="003B1FFB">
      <w:pPr>
        <w:pStyle w:val="PargrafodaLista"/>
        <w:ind w:left="0"/>
        <w:rPr>
          <w:rFonts w:ascii="Arial" w:hAnsi="Arial" w:cs="Arial"/>
          <w:sz w:val="24"/>
          <w:szCs w:val="28"/>
        </w:rPr>
      </w:pPr>
    </w:p>
    <w:p w:rsidR="00A577EA" w:rsidRDefault="003B1FFB" w:rsidP="003B1FF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7EA">
        <w:rPr>
          <w:rFonts w:ascii="Times New Roman" w:hAnsi="Times New Roman" w:cs="Times New Roman"/>
          <w:sz w:val="28"/>
          <w:szCs w:val="28"/>
        </w:rPr>
        <w:t xml:space="preserve">OF. nº 08/2024: Venho por este informar que foi firmado convênio administrativo, que entre si celebram o Estado do Rio Grande do Sul, por intermédio da Secretaria da Igualdade e Cidadania, Direitos Humanos </w:t>
      </w:r>
      <w:r w:rsidR="00177069" w:rsidRPr="00A577EA">
        <w:rPr>
          <w:rFonts w:ascii="Times New Roman" w:hAnsi="Times New Roman" w:cs="Times New Roman"/>
          <w:sz w:val="28"/>
          <w:szCs w:val="28"/>
        </w:rPr>
        <w:t xml:space="preserve">e Assistência Social e o </w:t>
      </w:r>
      <w:r w:rsidR="00A577EA" w:rsidRPr="00A577EA">
        <w:rPr>
          <w:rFonts w:ascii="Times New Roman" w:hAnsi="Times New Roman" w:cs="Times New Roman"/>
          <w:sz w:val="28"/>
          <w:szCs w:val="28"/>
        </w:rPr>
        <w:t>Município</w:t>
      </w:r>
      <w:r w:rsidR="00177069" w:rsidRPr="00A577EA">
        <w:rPr>
          <w:rFonts w:ascii="Times New Roman" w:hAnsi="Times New Roman" w:cs="Times New Roman"/>
          <w:sz w:val="28"/>
          <w:szCs w:val="28"/>
        </w:rPr>
        <w:t xml:space="preserve"> de Terra de Areia, objetivando a efetivação do Projeto Avanças – </w:t>
      </w:r>
      <w:proofErr w:type="gramStart"/>
      <w:r w:rsidR="00177069" w:rsidRPr="00A577EA">
        <w:rPr>
          <w:rFonts w:ascii="Times New Roman" w:hAnsi="Times New Roman" w:cs="Times New Roman"/>
          <w:sz w:val="28"/>
          <w:szCs w:val="28"/>
        </w:rPr>
        <w:t>MELHORES</w:t>
      </w:r>
      <w:proofErr w:type="gramEnd"/>
      <w:r w:rsidR="00177069" w:rsidRPr="00A577EA">
        <w:rPr>
          <w:rFonts w:ascii="Times New Roman" w:hAnsi="Times New Roman" w:cs="Times New Roman"/>
          <w:sz w:val="28"/>
          <w:szCs w:val="28"/>
        </w:rPr>
        <w:t xml:space="preserve"> </w:t>
      </w:r>
      <w:r w:rsidR="00A577EA" w:rsidRPr="00A577EA">
        <w:rPr>
          <w:rFonts w:ascii="Times New Roman" w:hAnsi="Times New Roman" w:cs="Times New Roman"/>
          <w:sz w:val="28"/>
          <w:szCs w:val="28"/>
        </w:rPr>
        <w:t>AMIGOS – BICHO SENTE COMO A GENTE.</w:t>
      </w:r>
    </w:p>
    <w:p w:rsidR="00A577EA" w:rsidRDefault="00A577EA" w:rsidP="00A577E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A577EA" w:rsidRPr="00A577EA" w:rsidRDefault="00A577EA" w:rsidP="00A577E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577EA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A577EA">
        <w:rPr>
          <w:rFonts w:ascii="Times New Roman" w:hAnsi="Times New Roman" w:cs="Times New Roman"/>
          <w:sz w:val="28"/>
          <w:szCs w:val="28"/>
        </w:rPr>
        <w:t xml:space="preserve">GB nº 36/2024: Encaminha para essa Casa Legislativa o Projeto de Lei nº 20/2024:                                                                                         </w:t>
      </w:r>
      <w:r w:rsidRPr="00A577EA">
        <w:rPr>
          <w:rFonts w:ascii="Times New Roman" w:hAnsi="Times New Roman" w:cs="Times New Roman"/>
          <w:bCs/>
          <w:sz w:val="28"/>
          <w:szCs w:val="28"/>
        </w:rPr>
        <w:t>Autoriza a contratação temporária de profissionais, para atuarem na Secretaria Municipal de Educação e Cultura e Secretaria Municipal de Saúde.</w:t>
      </w:r>
    </w:p>
    <w:p w:rsidR="00A577EA" w:rsidRPr="00A577EA" w:rsidRDefault="00A577EA" w:rsidP="00A577E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DC5B71" w:rsidRPr="00A577EA" w:rsidRDefault="00DC5B71" w:rsidP="00DC5B71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DC5B71" w:rsidRDefault="00DC5B71" w:rsidP="00DC5B71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  <w:r w:rsidRPr="00DC5B71">
        <w:rPr>
          <w:rFonts w:ascii="Arial" w:hAnsi="Arial" w:cs="Arial"/>
          <w:sz w:val="24"/>
          <w:szCs w:val="28"/>
        </w:rPr>
        <w:t xml:space="preserve">ORDEM DO DIA: </w:t>
      </w:r>
    </w:p>
    <w:p w:rsidR="00DC5B71" w:rsidRPr="008F1E45" w:rsidRDefault="00DC5B71" w:rsidP="00DC5B71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8F1E45" w:rsidRPr="008F1E45" w:rsidRDefault="008F1E45" w:rsidP="008F1E4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t xml:space="preserve">Votação: Projeto de Lei nº 17/2024:                                                                </w:t>
      </w:r>
      <w:r w:rsidRPr="008F1E45">
        <w:rPr>
          <w:rFonts w:ascii="Times New Roman" w:hAnsi="Times New Roman" w:cs="Times New Roman"/>
          <w:bCs/>
          <w:sz w:val="28"/>
          <w:szCs w:val="28"/>
        </w:rPr>
        <w:t>Autoriza a contratação temporária de profissionais, para atuarem na Secretaria Municipal de Saúde e Secretaria Municipal de Educação e Cultura.</w:t>
      </w:r>
    </w:p>
    <w:p w:rsidR="008F1E45" w:rsidRPr="008F1E45" w:rsidRDefault="008F1E45" w:rsidP="008F1E45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</w:p>
    <w:p w:rsidR="008F1E45" w:rsidRDefault="008F1E45" w:rsidP="008F1E4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1E45">
        <w:rPr>
          <w:rFonts w:ascii="Times New Roman" w:hAnsi="Times New Roman" w:cs="Times New Roman"/>
          <w:sz w:val="28"/>
          <w:szCs w:val="28"/>
        </w:rPr>
        <w:lastRenderedPageBreak/>
        <w:t xml:space="preserve">Votação: Projeto de Lei nº 18/2024:                                                              </w:t>
      </w:r>
      <w:r w:rsidRPr="008F1E45">
        <w:rPr>
          <w:rFonts w:ascii="Times New Roman" w:hAnsi="Times New Roman" w:cs="Times New Roman"/>
          <w:bCs/>
          <w:sz w:val="28"/>
          <w:szCs w:val="28"/>
        </w:rPr>
        <w:t xml:space="preserve">Altera o Anexo I, das atribuições do cargo de Agente de Controle Interno, da </w:t>
      </w:r>
      <w:r w:rsidRPr="008F1E45">
        <w:rPr>
          <w:rFonts w:ascii="Times New Roman" w:hAnsi="Times New Roman" w:cs="Times New Roman"/>
          <w:sz w:val="28"/>
          <w:szCs w:val="28"/>
        </w:rPr>
        <w:t>Lei Municipal nº 2.150 de 30 de dezembro de 2013.</w:t>
      </w:r>
    </w:p>
    <w:p w:rsidR="008F1E45" w:rsidRPr="008F1E45" w:rsidRDefault="008F1E45" w:rsidP="008F1E45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8F1E45" w:rsidRDefault="008F1E45" w:rsidP="008F1E45">
      <w:pPr>
        <w:rPr>
          <w:rFonts w:ascii="Times New Roman" w:hAnsi="Times New Roman" w:cs="Times New Roman"/>
          <w:sz w:val="28"/>
          <w:szCs w:val="28"/>
        </w:rPr>
      </w:pPr>
    </w:p>
    <w:p w:rsidR="008F1E45" w:rsidRDefault="008F1E45" w:rsidP="008F1E45">
      <w:pPr>
        <w:rPr>
          <w:rFonts w:ascii="Times New Roman" w:hAnsi="Times New Roman" w:cs="Times New Roman"/>
          <w:sz w:val="28"/>
          <w:szCs w:val="28"/>
        </w:rPr>
      </w:pPr>
    </w:p>
    <w:p w:rsidR="008F1E45" w:rsidRDefault="008F1E45" w:rsidP="008F1E45">
      <w:pPr>
        <w:rPr>
          <w:rFonts w:ascii="Times New Roman" w:hAnsi="Times New Roman" w:cs="Times New Roman"/>
          <w:sz w:val="28"/>
          <w:szCs w:val="28"/>
        </w:rPr>
      </w:pPr>
    </w:p>
    <w:p w:rsidR="008F1E45" w:rsidRDefault="008F1E45" w:rsidP="008F1E45">
      <w:pPr>
        <w:rPr>
          <w:rFonts w:ascii="Times New Roman" w:hAnsi="Times New Roman" w:cs="Times New Roman"/>
          <w:sz w:val="28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577EA" w:rsidRDefault="00A577EA" w:rsidP="008F1E4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F1E45" w:rsidRPr="008F1E45" w:rsidRDefault="008F1E45" w:rsidP="008F1E45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8F1E45">
        <w:rPr>
          <w:rFonts w:ascii="Times New Roman" w:hAnsi="Times New Roman" w:cs="Times New Roman"/>
          <w:sz w:val="24"/>
          <w:szCs w:val="28"/>
        </w:rPr>
        <w:t>Sala de Sessão, 18 de março de 2024.</w:t>
      </w:r>
    </w:p>
    <w:p w:rsidR="00DC5B71" w:rsidRPr="008F1E45" w:rsidRDefault="00DC5B71" w:rsidP="00DC5B71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1D3B06" w:rsidRDefault="001D3B06"/>
    <w:sectPr w:rsidR="001D3B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4E601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71"/>
    <w:rsid w:val="00177069"/>
    <w:rsid w:val="001D3B06"/>
    <w:rsid w:val="003B1FFB"/>
    <w:rsid w:val="008F1E45"/>
    <w:rsid w:val="00A577EA"/>
    <w:rsid w:val="00B63A94"/>
    <w:rsid w:val="00D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71"/>
  </w:style>
  <w:style w:type="paragraph" w:styleId="Ttulo1">
    <w:name w:val="heading 1"/>
    <w:basedOn w:val="Normal"/>
    <w:next w:val="Normal"/>
    <w:link w:val="Ttulo1Char"/>
    <w:qFormat/>
    <w:rsid w:val="00DC5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5B7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C5B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8F1E4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8F1E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8F1E4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8F1E4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71"/>
  </w:style>
  <w:style w:type="paragraph" w:styleId="Ttulo1">
    <w:name w:val="heading 1"/>
    <w:basedOn w:val="Normal"/>
    <w:next w:val="Normal"/>
    <w:link w:val="Ttulo1Char"/>
    <w:qFormat/>
    <w:rsid w:val="00DC5B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5B7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C5B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8F1E4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8F1E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8F1E4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8F1E4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2024-03-18T20:56:00Z</cp:lastPrinted>
  <dcterms:created xsi:type="dcterms:W3CDTF">2024-03-18T12:06:00Z</dcterms:created>
  <dcterms:modified xsi:type="dcterms:W3CDTF">2024-03-18T20:56:00Z</dcterms:modified>
</cp:coreProperties>
</file>