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1C" w:rsidRDefault="0062181C" w:rsidP="0062181C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81C" w:rsidRDefault="0062181C" w:rsidP="0062181C">
      <w:pPr>
        <w:pStyle w:val="Ttulo1"/>
        <w:rPr>
          <w:sz w:val="20"/>
        </w:rPr>
      </w:pPr>
    </w:p>
    <w:p w:rsidR="0062181C" w:rsidRDefault="0062181C" w:rsidP="0062181C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62181C" w:rsidRDefault="0062181C" w:rsidP="0062181C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62181C" w:rsidRDefault="0062181C" w:rsidP="0062181C">
      <w:pPr>
        <w:jc w:val="center"/>
        <w:rPr>
          <w:rFonts w:ascii="Arial" w:hAnsi="Arial" w:cs="Arial"/>
          <w:sz w:val="28"/>
          <w:szCs w:val="28"/>
        </w:rPr>
      </w:pPr>
    </w:p>
    <w:p w:rsidR="0062181C" w:rsidRDefault="0062181C" w:rsidP="006218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EXTRAORDINÁRIA.</w:t>
      </w:r>
    </w:p>
    <w:p w:rsidR="0062181C" w:rsidRDefault="0062181C" w:rsidP="00621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EXPEDIENTE: </w:t>
      </w:r>
    </w:p>
    <w:p w:rsidR="0062181C" w:rsidRDefault="0062181C" w:rsidP="00621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LEGISLATIVO MUNICIPAL:</w:t>
      </w:r>
    </w:p>
    <w:p w:rsidR="000E5C6A" w:rsidRPr="00032EEC" w:rsidRDefault="0062181C" w:rsidP="0062181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32EEC">
        <w:rPr>
          <w:rFonts w:ascii="Times New Roman" w:hAnsi="Times New Roman" w:cs="Times New Roman"/>
          <w:sz w:val="28"/>
        </w:rPr>
        <w:t xml:space="preserve">Projeto de Lei nº 01/2024: </w:t>
      </w:r>
    </w:p>
    <w:p w:rsidR="0062181C" w:rsidRPr="00032EEC" w:rsidRDefault="0062181C" w:rsidP="0062181C">
      <w:pPr>
        <w:pStyle w:val="PargrafodaLista"/>
        <w:rPr>
          <w:rFonts w:ascii="Times New Roman" w:hAnsi="Times New Roman" w:cs="Times New Roman"/>
          <w:sz w:val="28"/>
        </w:rPr>
      </w:pPr>
      <w:r w:rsidRPr="00032EEC">
        <w:rPr>
          <w:rFonts w:ascii="Times New Roman" w:hAnsi="Times New Roman" w:cs="Times New Roman"/>
          <w:sz w:val="28"/>
        </w:rPr>
        <w:t xml:space="preserve">Concede aumento real aos Servidores do Legislativo Municipal. </w:t>
      </w:r>
    </w:p>
    <w:p w:rsidR="00032EEC" w:rsidRPr="00032EEC" w:rsidRDefault="00032EEC" w:rsidP="0062181C">
      <w:pPr>
        <w:pStyle w:val="PargrafodaLista"/>
        <w:rPr>
          <w:rFonts w:ascii="Times New Roman" w:hAnsi="Times New Roman" w:cs="Times New Roman"/>
          <w:sz w:val="28"/>
        </w:rPr>
      </w:pPr>
    </w:p>
    <w:p w:rsidR="00032EEC" w:rsidRDefault="00032EEC" w:rsidP="00032EEC">
      <w:pPr>
        <w:pStyle w:val="PargrafodaLista"/>
        <w:ind w:left="0"/>
        <w:rPr>
          <w:rFonts w:ascii="Arial" w:hAnsi="Arial" w:cs="Arial"/>
          <w:sz w:val="24"/>
        </w:rPr>
      </w:pPr>
      <w:r w:rsidRPr="00032EEC">
        <w:rPr>
          <w:rFonts w:ascii="Arial" w:hAnsi="Arial" w:cs="Arial"/>
          <w:sz w:val="24"/>
        </w:rPr>
        <w:t xml:space="preserve">DO EXECUTIVO MUNICIPAL: </w:t>
      </w:r>
    </w:p>
    <w:p w:rsidR="00032EEC" w:rsidRDefault="00032EEC" w:rsidP="00032EEC">
      <w:pPr>
        <w:pStyle w:val="PargrafodaLista"/>
        <w:ind w:left="0"/>
        <w:rPr>
          <w:rFonts w:ascii="Arial" w:hAnsi="Arial" w:cs="Arial"/>
          <w:sz w:val="24"/>
        </w:rPr>
      </w:pPr>
    </w:p>
    <w:p w:rsidR="00032EEC" w:rsidRPr="00D258CE" w:rsidRDefault="00032EEC" w:rsidP="00032EE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258CE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D258CE">
        <w:rPr>
          <w:rFonts w:ascii="Times New Roman" w:hAnsi="Times New Roman" w:cs="Times New Roman"/>
          <w:sz w:val="28"/>
          <w:szCs w:val="28"/>
        </w:rPr>
        <w:t xml:space="preserve">GB nº 06/2024: Encaminha para essa Casa Legislativa </w:t>
      </w:r>
      <w:r w:rsidR="00D258CE" w:rsidRPr="00D258CE">
        <w:rPr>
          <w:rFonts w:ascii="Times New Roman" w:hAnsi="Times New Roman" w:cs="Times New Roman"/>
          <w:sz w:val="28"/>
          <w:szCs w:val="28"/>
        </w:rPr>
        <w:t xml:space="preserve">os </w:t>
      </w:r>
      <w:proofErr w:type="gramStart"/>
      <w:r w:rsidR="00D258CE" w:rsidRPr="00D258CE">
        <w:rPr>
          <w:rFonts w:ascii="Times New Roman" w:hAnsi="Times New Roman" w:cs="Times New Roman"/>
          <w:sz w:val="28"/>
          <w:szCs w:val="28"/>
        </w:rPr>
        <w:t>seguintes</w:t>
      </w:r>
      <w:proofErr w:type="gramEnd"/>
      <w:r w:rsidR="00D258CE" w:rsidRPr="00D258CE">
        <w:rPr>
          <w:rFonts w:ascii="Times New Roman" w:hAnsi="Times New Roman" w:cs="Times New Roman"/>
          <w:sz w:val="28"/>
          <w:szCs w:val="28"/>
        </w:rPr>
        <w:t xml:space="preserve"> Projetos de Leis: </w:t>
      </w:r>
    </w:p>
    <w:p w:rsidR="00D258CE" w:rsidRPr="00D258CE" w:rsidRDefault="00D258CE" w:rsidP="00D258CE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 xml:space="preserve">Projeto de Lei nº 01/2024:                                                                               </w:t>
      </w:r>
      <w:r w:rsidRPr="00D258CE">
        <w:rPr>
          <w:rFonts w:ascii="Times New Roman" w:hAnsi="Times New Roman" w:cs="Times New Roman"/>
          <w:bCs/>
          <w:sz w:val="28"/>
          <w:szCs w:val="28"/>
        </w:rPr>
        <w:t xml:space="preserve">Autoriza a contratação temporária de profissionais, para atuarem na Secretaria Municipal de Educação e Cultura, Secretaria Municipal de Obras e Trânsito, Secretaria Municipal de Agricultura e Meio Ambiente e Secretaria Municipal de Administração e Planejamento. </w:t>
      </w:r>
    </w:p>
    <w:p w:rsidR="00D258CE" w:rsidRPr="00D258CE" w:rsidRDefault="00D258CE" w:rsidP="00D258CE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</w:p>
    <w:p w:rsidR="00D258CE" w:rsidRPr="00D258CE" w:rsidRDefault="0077669E" w:rsidP="00D258CE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Projeto de Lei n</w:t>
      </w:r>
      <w:r w:rsidR="00D258CE" w:rsidRPr="00D258CE">
        <w:rPr>
          <w:rFonts w:ascii="Times New Roman" w:hAnsi="Times New Roman" w:cs="Times New Roman"/>
          <w:bCs/>
          <w:sz w:val="28"/>
          <w:szCs w:val="28"/>
        </w:rPr>
        <w:t xml:space="preserve">º 02/2024:                                                                                                      </w:t>
      </w:r>
      <w:r w:rsidR="00D258CE" w:rsidRPr="00D258CE">
        <w:rPr>
          <w:rFonts w:ascii="Times New Roman" w:hAnsi="Times New Roman" w:cs="Times New Roman"/>
          <w:bCs/>
          <w:iCs/>
          <w:sz w:val="28"/>
          <w:szCs w:val="28"/>
        </w:rPr>
        <w:t>Concede a revisão geral anual de que trata o inciso x do art. 37, da constituição federal aos servidores municipais e agentes p</w:t>
      </w:r>
      <w:r w:rsidR="00D258CE">
        <w:rPr>
          <w:rFonts w:ascii="Times New Roman" w:hAnsi="Times New Roman" w:cs="Times New Roman"/>
          <w:bCs/>
          <w:iCs/>
          <w:sz w:val="28"/>
          <w:szCs w:val="28"/>
        </w:rPr>
        <w:t>olíticos do serviço público de T</w:t>
      </w:r>
      <w:r>
        <w:rPr>
          <w:rFonts w:ascii="Times New Roman" w:hAnsi="Times New Roman" w:cs="Times New Roman"/>
          <w:bCs/>
          <w:iCs/>
          <w:sz w:val="28"/>
          <w:szCs w:val="28"/>
        </w:rPr>
        <w:t>erra de A</w:t>
      </w:r>
      <w:r w:rsidR="00D258CE" w:rsidRPr="00D258CE">
        <w:rPr>
          <w:rFonts w:ascii="Times New Roman" w:hAnsi="Times New Roman" w:cs="Times New Roman"/>
          <w:bCs/>
          <w:iCs/>
          <w:sz w:val="28"/>
          <w:szCs w:val="28"/>
        </w:rPr>
        <w:t>reia.</w:t>
      </w:r>
    </w:p>
    <w:p w:rsidR="00D258CE" w:rsidRDefault="00D258CE" w:rsidP="00D258CE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F1DF6" w:rsidRDefault="0077669E" w:rsidP="0077669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07/2024:  Solicitação com </w:t>
      </w:r>
      <w:r w:rsidR="004F1DF6">
        <w:rPr>
          <w:rFonts w:ascii="Times New Roman" w:hAnsi="Times New Roman" w:cs="Times New Roman"/>
          <w:sz w:val="28"/>
          <w:szCs w:val="28"/>
        </w:rPr>
        <w:t>base no Art. 16 da LOM e Art. 187, III, do Regimento Interno dessa Casa , a convocação de um período Extraordinário, em regime de urgência, para análise e votação dos Projetos de Leis nº 01/2024 e nº 02/2024.</w:t>
      </w:r>
    </w:p>
    <w:p w:rsidR="004F1DF6" w:rsidRDefault="004F1DF6" w:rsidP="004F1DF6">
      <w:pPr>
        <w:rPr>
          <w:rFonts w:ascii="Times New Roman" w:hAnsi="Times New Roman" w:cs="Times New Roman"/>
          <w:sz w:val="28"/>
          <w:szCs w:val="28"/>
        </w:rPr>
      </w:pPr>
    </w:p>
    <w:p w:rsidR="004F1DF6" w:rsidRDefault="004F1DF6" w:rsidP="004F1DF6">
      <w:pPr>
        <w:rPr>
          <w:rFonts w:ascii="Times New Roman" w:hAnsi="Times New Roman" w:cs="Times New Roman"/>
          <w:sz w:val="28"/>
          <w:szCs w:val="28"/>
        </w:rPr>
      </w:pPr>
    </w:p>
    <w:p w:rsidR="004F1DF6" w:rsidRDefault="004F1DF6" w:rsidP="004F1DF6">
      <w:pPr>
        <w:rPr>
          <w:rFonts w:ascii="Times New Roman" w:hAnsi="Times New Roman" w:cs="Times New Roman"/>
          <w:sz w:val="28"/>
          <w:szCs w:val="28"/>
        </w:rPr>
      </w:pPr>
    </w:p>
    <w:p w:rsidR="0077669E" w:rsidRPr="004F1DF6" w:rsidRDefault="004F1DF6" w:rsidP="004F1DF6">
      <w:pPr>
        <w:jc w:val="center"/>
        <w:rPr>
          <w:rFonts w:ascii="Times New Roman" w:hAnsi="Times New Roman" w:cs="Times New Roman"/>
          <w:sz w:val="24"/>
          <w:szCs w:val="28"/>
        </w:rPr>
      </w:pPr>
      <w:r w:rsidRPr="004F1DF6">
        <w:rPr>
          <w:rFonts w:ascii="Times New Roman" w:hAnsi="Times New Roman" w:cs="Times New Roman"/>
          <w:sz w:val="24"/>
          <w:szCs w:val="28"/>
        </w:rPr>
        <w:t>Sala de Sessão, 22 de janeiro de 2024.</w:t>
      </w:r>
    </w:p>
    <w:sectPr w:rsidR="0077669E" w:rsidRPr="004F1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2E9C693A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13A7E"/>
    <w:multiLevelType w:val="hybridMultilevel"/>
    <w:tmpl w:val="A1B08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1C"/>
    <w:rsid w:val="00032EEC"/>
    <w:rsid w:val="000E5C6A"/>
    <w:rsid w:val="004F1DF6"/>
    <w:rsid w:val="00614A8D"/>
    <w:rsid w:val="0062181C"/>
    <w:rsid w:val="0077669E"/>
    <w:rsid w:val="00D2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1C"/>
  </w:style>
  <w:style w:type="paragraph" w:styleId="Ttulo1">
    <w:name w:val="heading 1"/>
    <w:basedOn w:val="Normal"/>
    <w:next w:val="Normal"/>
    <w:link w:val="Ttulo1Char"/>
    <w:qFormat/>
    <w:rsid w:val="006218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8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218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258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D258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D258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D258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1C"/>
  </w:style>
  <w:style w:type="paragraph" w:styleId="Ttulo1">
    <w:name w:val="heading 1"/>
    <w:basedOn w:val="Normal"/>
    <w:next w:val="Normal"/>
    <w:link w:val="Ttulo1Char"/>
    <w:qFormat/>
    <w:rsid w:val="006218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8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218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258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D258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D258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D258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2024-01-22T10:55:00Z</cp:lastPrinted>
  <dcterms:created xsi:type="dcterms:W3CDTF">2024-01-22T10:03:00Z</dcterms:created>
  <dcterms:modified xsi:type="dcterms:W3CDTF">2024-01-22T10:56:00Z</dcterms:modified>
</cp:coreProperties>
</file>