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59D401" w14:textId="7D7C564E" w:rsidR="00D02E79" w:rsidRDefault="00DF3971" w:rsidP="009567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9E52EC">
        <w:rPr>
          <w:rFonts w:ascii="Times New Roman" w:hAnsi="Times New Roman" w:cs="Times New Roman"/>
          <w:sz w:val="24"/>
          <w:szCs w:val="24"/>
        </w:rPr>
        <w:t>5</w:t>
      </w:r>
      <w:r w:rsidR="001D13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9E52EC">
        <w:rPr>
          <w:rFonts w:ascii="Times New Roman" w:hAnsi="Times New Roman" w:cs="Times New Roman"/>
          <w:sz w:val="24"/>
          <w:szCs w:val="24"/>
        </w:rPr>
        <w:t>5</w:t>
      </w:r>
      <w:r w:rsidR="001D13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51E9C436" w14:textId="665DC248" w:rsidR="009567E8" w:rsidRPr="001D13A6" w:rsidRDefault="001D13A6" w:rsidP="001D13A6">
      <w:pPr>
        <w:rPr>
          <w:rFonts w:ascii="Times New Roman" w:hAnsi="Times New Roman" w:cs="Times New Roman"/>
          <w:sz w:val="24"/>
          <w:szCs w:val="24"/>
        </w:rPr>
      </w:pPr>
      <w:r w:rsidRPr="001D13A6">
        <w:rPr>
          <w:rFonts w:ascii="Times New Roman" w:hAnsi="Times New Roman" w:cs="Times New Roman"/>
          <w:sz w:val="24"/>
          <w:szCs w:val="24"/>
          <w:shd w:val="clear" w:color="auto" w:fill="FFFFFF"/>
        </w:rPr>
        <w:t>ESTABELECE REQUISITOS PARA DECLARAÇÃO DE UTILIDADE PÚBLICA DE ENTIDADES, E DÁ OUTRAS PROVIDÊNCIAS.</w:t>
      </w:r>
    </w:p>
    <w:p w14:paraId="4DB2AB54" w14:textId="77777777" w:rsidR="00BE3C78" w:rsidRDefault="00BE3C78" w:rsidP="00BE3C7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A639CFE" w14:textId="3518E82C" w:rsidR="00BE3C78" w:rsidRPr="00BE3C78" w:rsidRDefault="00BE3C78" w:rsidP="00BE3C7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C78">
        <w:rPr>
          <w:rFonts w:ascii="Times New Roman" w:hAnsi="Times New Roman" w:cs="Times New Roman"/>
          <w:sz w:val="24"/>
          <w:szCs w:val="24"/>
        </w:rPr>
        <w:t>PROCESSO LEGISLATIVO Nº 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3C78">
        <w:rPr>
          <w:rFonts w:ascii="Times New Roman" w:hAnsi="Times New Roman" w:cs="Times New Roman"/>
          <w:sz w:val="24"/>
          <w:szCs w:val="24"/>
        </w:rPr>
        <w:t>/2021, REFERENTE AO PROJETO DE LEI nº 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3C78">
        <w:rPr>
          <w:rFonts w:ascii="Times New Roman" w:hAnsi="Times New Roman" w:cs="Times New Roman"/>
          <w:sz w:val="24"/>
          <w:szCs w:val="24"/>
        </w:rPr>
        <w:t>/2021, QUE:</w:t>
      </w:r>
    </w:p>
    <w:p w14:paraId="30CFDEE4" w14:textId="1F072CF8" w:rsidR="009567E8" w:rsidRPr="00BE3C78" w:rsidRDefault="00BE3C78" w:rsidP="00BE3C78">
      <w:pPr>
        <w:rPr>
          <w:rFonts w:ascii="Times New Roman" w:hAnsi="Times New Roman" w:cs="Times New Roman"/>
          <w:sz w:val="24"/>
          <w:szCs w:val="24"/>
        </w:rPr>
      </w:pPr>
      <w:r w:rsidRPr="00BE3C78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abertura de crédito Especial no valor total de R$ 3.644.000,00 (Três milhões seiscentos e quarenta e quatro mil reais).</w:t>
      </w:r>
    </w:p>
    <w:p w14:paraId="60AF2225" w14:textId="77777777" w:rsidR="009567E8" w:rsidRPr="00BE3C7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2037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D5827" w14:textId="77777777" w:rsidR="001E1D43" w:rsidRDefault="001E1D43" w:rsidP="00BE3C78">
      <w:pPr>
        <w:rPr>
          <w:rFonts w:ascii="Times New Roman" w:hAnsi="Times New Roman" w:cs="Times New Roman"/>
          <w:sz w:val="24"/>
          <w:szCs w:val="24"/>
        </w:rPr>
      </w:pPr>
    </w:p>
    <w:p w14:paraId="1906A793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0167E" w14:textId="77777777" w:rsidR="009E52EC" w:rsidRDefault="009E52E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1A0EED9B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1D13A6">
        <w:rPr>
          <w:rFonts w:ascii="Times New Roman" w:hAnsi="Times New Roman" w:cs="Times New Roman"/>
          <w:sz w:val="24"/>
          <w:szCs w:val="24"/>
        </w:rPr>
        <w:t>2</w:t>
      </w:r>
      <w:r w:rsidR="009E52EC">
        <w:rPr>
          <w:rFonts w:ascii="Times New Roman" w:hAnsi="Times New Roman" w:cs="Times New Roman"/>
          <w:sz w:val="24"/>
          <w:szCs w:val="24"/>
        </w:rPr>
        <w:t>5</w:t>
      </w:r>
      <w:r w:rsidR="00D02E79"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B6387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1D13A6"/>
    <w:rsid w:val="001E1D43"/>
    <w:rsid w:val="00493117"/>
    <w:rsid w:val="004B2E90"/>
    <w:rsid w:val="004D77FA"/>
    <w:rsid w:val="005E55ED"/>
    <w:rsid w:val="0076563F"/>
    <w:rsid w:val="007C42E5"/>
    <w:rsid w:val="008A07EF"/>
    <w:rsid w:val="009567E8"/>
    <w:rsid w:val="009E52EC"/>
    <w:rsid w:val="00A866E0"/>
    <w:rsid w:val="00BE3C78"/>
    <w:rsid w:val="00C02D3D"/>
    <w:rsid w:val="00D02E79"/>
    <w:rsid w:val="00DC0AF4"/>
    <w:rsid w:val="00DF3971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2024-01-16T10:03:00Z</cp:lastPrinted>
  <dcterms:created xsi:type="dcterms:W3CDTF">2023-12-01T20:48:00Z</dcterms:created>
  <dcterms:modified xsi:type="dcterms:W3CDTF">2024-01-16T10:03:00Z</dcterms:modified>
</cp:coreProperties>
</file>