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F4" w:rsidRDefault="005B6AF4" w:rsidP="005B6AF4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B6AF4" w:rsidRDefault="005B6AF4" w:rsidP="005B6AF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B6AF4" w:rsidRDefault="005B6AF4" w:rsidP="005B6AF4">
      <w:pPr>
        <w:jc w:val="center"/>
        <w:rPr>
          <w:rFonts w:ascii="Arial" w:hAnsi="Arial" w:cs="Arial"/>
          <w:sz w:val="28"/>
          <w:szCs w:val="28"/>
        </w:rPr>
      </w:pPr>
    </w:p>
    <w:p w:rsidR="005B6AF4" w:rsidRDefault="005B6AF4" w:rsidP="005B6A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</w:t>
      </w:r>
      <w:r>
        <w:rPr>
          <w:rFonts w:ascii="Arial" w:hAnsi="Arial" w:cs="Arial"/>
          <w:sz w:val="28"/>
          <w:szCs w:val="28"/>
        </w:rPr>
        <w:t>NÁRIA DA COMISSÃO PERMANENTE DE CONSTITUIÇÃO E JUSTIÇA</w:t>
      </w:r>
      <w:r>
        <w:rPr>
          <w:rFonts w:ascii="Arial" w:hAnsi="Arial" w:cs="Arial"/>
          <w:sz w:val="28"/>
          <w:szCs w:val="28"/>
        </w:rPr>
        <w:t xml:space="preserve">. </w:t>
      </w:r>
    </w:p>
    <w:p w:rsidR="005B6AF4" w:rsidRDefault="005B6AF4" w:rsidP="005B6AF4">
      <w:pPr>
        <w:rPr>
          <w:rFonts w:ascii="Arial" w:hAnsi="Arial" w:cs="Arial"/>
        </w:rPr>
      </w:pPr>
    </w:p>
    <w:p w:rsidR="005B6AF4" w:rsidRDefault="005B6AF4" w:rsidP="005B6AF4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MUNICIPAL: </w:t>
      </w:r>
    </w:p>
    <w:p w:rsidR="005B6AF4" w:rsidRDefault="005B6AF4" w:rsidP="005B6A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54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54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5B6AF4" w:rsidRPr="005B6AF4" w:rsidRDefault="005B6AF4" w:rsidP="005B6AF4">
      <w:pPr>
        <w:ind w:left="426"/>
        <w:rPr>
          <w:rFonts w:ascii="Times New Roman" w:hAnsi="Times New Roman" w:cs="Times New Roman"/>
          <w:sz w:val="24"/>
          <w:szCs w:val="24"/>
        </w:rPr>
      </w:pPr>
      <w:r w:rsidRPr="005B6AF4"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conceder incentivo à empresa LILI ANE VARGAS DE FREITAS, e dá outras providências. </w:t>
      </w:r>
    </w:p>
    <w:p w:rsidR="005B6AF4" w:rsidRDefault="005B6AF4" w:rsidP="005B6AF4">
      <w:pPr>
        <w:rPr>
          <w:rFonts w:ascii="Arial" w:hAnsi="Arial" w:cs="Arial"/>
        </w:rPr>
      </w:pPr>
    </w:p>
    <w:p w:rsidR="005B6AF4" w:rsidRDefault="005B6AF4" w:rsidP="005B6A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AF4" w:rsidRDefault="005B6AF4" w:rsidP="005B6A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21</w:t>
      </w:r>
      <w:r>
        <w:rPr>
          <w:rFonts w:ascii="Times New Roman" w:hAnsi="Times New Roman" w:cs="Times New Roman"/>
          <w:sz w:val="24"/>
          <w:szCs w:val="24"/>
        </w:rPr>
        <w:t xml:space="preserve"> de outubro de 2022.</w:t>
      </w:r>
    </w:p>
    <w:bookmarkEnd w:id="0"/>
    <w:p w:rsidR="00CD08BA" w:rsidRDefault="00CD08BA"/>
    <w:sectPr w:rsidR="00CD0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F4"/>
    <w:rsid w:val="005B6AF4"/>
    <w:rsid w:val="00CD08BA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AF4"/>
  </w:style>
  <w:style w:type="paragraph" w:styleId="Ttulo1">
    <w:name w:val="heading 1"/>
    <w:basedOn w:val="Normal"/>
    <w:next w:val="Normal"/>
    <w:link w:val="Ttulo1Char"/>
    <w:qFormat/>
    <w:rsid w:val="005B6A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B6A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B6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AF4"/>
  </w:style>
  <w:style w:type="paragraph" w:styleId="Ttulo1">
    <w:name w:val="heading 1"/>
    <w:basedOn w:val="Normal"/>
    <w:next w:val="Normal"/>
    <w:link w:val="Ttulo1Char"/>
    <w:qFormat/>
    <w:rsid w:val="005B6A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B6A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B6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2023-12-06T17:28:00Z</cp:lastPrinted>
  <dcterms:created xsi:type="dcterms:W3CDTF">2023-12-06T17:22:00Z</dcterms:created>
  <dcterms:modified xsi:type="dcterms:W3CDTF">2023-12-06T17:28:00Z</dcterms:modified>
</cp:coreProperties>
</file>