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BA" w:rsidRDefault="007114BA" w:rsidP="007114BA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114BA" w:rsidRDefault="007114BA" w:rsidP="007114B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114BA" w:rsidRDefault="007114BA" w:rsidP="007114BA">
      <w:pPr>
        <w:jc w:val="center"/>
        <w:rPr>
          <w:rFonts w:ascii="Arial" w:hAnsi="Arial" w:cs="Arial"/>
          <w:sz w:val="28"/>
          <w:szCs w:val="28"/>
        </w:rPr>
      </w:pPr>
    </w:p>
    <w:p w:rsidR="007114BA" w:rsidRDefault="007114BA" w:rsidP="007114B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CONSTITUIÇÃO E JUSTIÇA. </w:t>
      </w:r>
    </w:p>
    <w:p w:rsidR="007114BA" w:rsidRDefault="007114BA" w:rsidP="007114BA">
      <w:pPr>
        <w:rPr>
          <w:rFonts w:ascii="Arial" w:hAnsi="Arial" w:cs="Arial"/>
        </w:rPr>
      </w:pPr>
    </w:p>
    <w:p w:rsidR="007114BA" w:rsidRDefault="007114BA" w:rsidP="007114BA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7114BA" w:rsidRDefault="007114BA" w:rsidP="007114B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50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50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7114BA" w:rsidRPr="007114BA" w:rsidRDefault="007114BA" w:rsidP="007114BA">
      <w:pPr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14BA"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poder executivo a conceder o uso de espaços públicos para a fixação de propaganda e dá outras providências</w:t>
      </w:r>
      <w:r w:rsidRPr="007114B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114BA" w:rsidRDefault="007114BA" w:rsidP="007114BA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7114BA" w:rsidRPr="007114BA" w:rsidRDefault="007114BA" w:rsidP="007114B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51</w:t>
      </w:r>
      <w:r w:rsidRPr="007114BA"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51</w:t>
      </w:r>
      <w:r w:rsidRPr="007114BA">
        <w:rPr>
          <w:rFonts w:ascii="Times New Roman" w:hAnsi="Times New Roman" w:cs="Times New Roman"/>
          <w:sz w:val="24"/>
          <w:szCs w:val="24"/>
        </w:rPr>
        <w:t>/2022, QUE:</w:t>
      </w:r>
    </w:p>
    <w:p w:rsidR="007114BA" w:rsidRDefault="007114BA" w:rsidP="007114BA">
      <w:pPr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14BA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R$ 95.377,00 (noventa e cinco mil trezentos e setenta e sete reais).</w:t>
      </w:r>
    </w:p>
    <w:p w:rsidR="007114BA" w:rsidRPr="007114BA" w:rsidRDefault="007114BA" w:rsidP="007114BA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114BA" w:rsidRDefault="007114BA" w:rsidP="007114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</w:t>
      </w:r>
      <w:r>
        <w:rPr>
          <w:rFonts w:ascii="Times New Roman" w:hAnsi="Times New Roman" w:cs="Times New Roman"/>
          <w:sz w:val="24"/>
          <w:szCs w:val="24"/>
        </w:rPr>
        <w:t>de sessões dia 03 de outubro d</w:t>
      </w:r>
      <w:r>
        <w:rPr>
          <w:rFonts w:ascii="Times New Roman" w:hAnsi="Times New Roman" w:cs="Times New Roman"/>
          <w:sz w:val="24"/>
          <w:szCs w:val="24"/>
        </w:rPr>
        <w:t>e 2022.</w:t>
      </w:r>
    </w:p>
    <w:p w:rsidR="00870DA8" w:rsidRDefault="00870DA8"/>
    <w:sectPr w:rsidR="00870D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4BA"/>
    <w:rsid w:val="005B2995"/>
    <w:rsid w:val="007114BA"/>
    <w:rsid w:val="0087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4BA"/>
  </w:style>
  <w:style w:type="paragraph" w:styleId="Ttulo1">
    <w:name w:val="heading 1"/>
    <w:basedOn w:val="Normal"/>
    <w:next w:val="Normal"/>
    <w:link w:val="Ttulo1Char"/>
    <w:qFormat/>
    <w:rsid w:val="00711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14B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11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4BA"/>
  </w:style>
  <w:style w:type="paragraph" w:styleId="Ttulo1">
    <w:name w:val="heading 1"/>
    <w:basedOn w:val="Normal"/>
    <w:next w:val="Normal"/>
    <w:link w:val="Ttulo1Char"/>
    <w:qFormat/>
    <w:rsid w:val="00711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14B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11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2023-12-06T16:48:00Z</cp:lastPrinted>
  <dcterms:created xsi:type="dcterms:W3CDTF">2023-12-06T16:42:00Z</dcterms:created>
  <dcterms:modified xsi:type="dcterms:W3CDTF">2023-12-06T16:48:00Z</dcterms:modified>
</cp:coreProperties>
</file>