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B31" w:rsidRDefault="00886B31" w:rsidP="00886B31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886B31" w:rsidRDefault="00886B31" w:rsidP="00886B31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886B31" w:rsidRDefault="00886B31" w:rsidP="00886B31">
      <w:pPr>
        <w:jc w:val="center"/>
        <w:rPr>
          <w:rFonts w:ascii="Arial" w:hAnsi="Arial" w:cs="Arial"/>
          <w:sz w:val="28"/>
          <w:szCs w:val="28"/>
        </w:rPr>
      </w:pPr>
    </w:p>
    <w:p w:rsidR="00886B31" w:rsidRDefault="00886B31" w:rsidP="00886B3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886B31" w:rsidRDefault="00886B31" w:rsidP="00886B31">
      <w:pPr>
        <w:rPr>
          <w:rFonts w:ascii="Arial" w:hAnsi="Arial" w:cs="Arial"/>
          <w:sz w:val="28"/>
          <w:szCs w:val="28"/>
        </w:rPr>
      </w:pPr>
    </w:p>
    <w:p w:rsidR="00886B31" w:rsidRDefault="00886B31" w:rsidP="00886B31">
      <w:pPr>
        <w:pStyle w:val="PargrafodaLista"/>
        <w:numPr>
          <w:ilvl w:val="0"/>
          <w:numId w:val="1"/>
        </w:numPr>
        <w:ind w:left="426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>17 de outubro de 2022.</w:t>
      </w:r>
    </w:p>
    <w:p w:rsidR="00886B31" w:rsidRDefault="00886B31" w:rsidP="00886B31">
      <w:pPr>
        <w:rPr>
          <w:rFonts w:ascii="Arial" w:hAnsi="Arial" w:cs="Arial"/>
        </w:rPr>
      </w:pPr>
    </w:p>
    <w:p w:rsidR="00886B31" w:rsidRDefault="00886B31" w:rsidP="00886B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EXPEDIENTE:</w:t>
      </w:r>
    </w:p>
    <w:p w:rsidR="00886B31" w:rsidRDefault="00886B31" w:rsidP="006713CC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886B31" w:rsidRDefault="00886B31" w:rsidP="00886B3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397B59" w:rsidRPr="006713CC" w:rsidRDefault="006713CC" w:rsidP="006713CC">
      <w:pPr>
        <w:pStyle w:val="PargrafodaLista"/>
        <w:numPr>
          <w:ilvl w:val="0"/>
          <w:numId w:val="1"/>
        </w:num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GB nº 152</w:t>
      </w:r>
      <w:r w:rsidR="00886B31">
        <w:rPr>
          <w:rFonts w:ascii="Times New Roman" w:hAnsi="Times New Roman" w:cs="Times New Roman"/>
          <w:sz w:val="28"/>
          <w:szCs w:val="28"/>
        </w:rPr>
        <w:t>/2022: Encaminh</w:t>
      </w:r>
      <w:r>
        <w:rPr>
          <w:rFonts w:ascii="Times New Roman" w:hAnsi="Times New Roman" w:cs="Times New Roman"/>
          <w:sz w:val="28"/>
          <w:szCs w:val="28"/>
        </w:rPr>
        <w:t xml:space="preserve">a para essa Casa Legislativa o Projeto </w:t>
      </w:r>
      <w:proofErr w:type="gramStart"/>
      <w:r>
        <w:rPr>
          <w:rFonts w:ascii="Times New Roman" w:hAnsi="Times New Roman" w:cs="Times New Roman"/>
          <w:sz w:val="28"/>
          <w:szCs w:val="28"/>
        </w:rPr>
        <w:t>de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Lei nº 55/2022:</w:t>
      </w:r>
    </w:p>
    <w:p w:rsidR="006713CC" w:rsidRDefault="006713CC" w:rsidP="006713CC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6713CC">
        <w:rPr>
          <w:rFonts w:ascii="Times New Roman" w:hAnsi="Times New Roman" w:cs="Times New Roman"/>
          <w:sz w:val="28"/>
          <w:szCs w:val="28"/>
        </w:rPr>
        <w:t>Autoriza a abertura de crédito Especial no valor total de R$ 2.488.000,00 (dois milhões quatrocentos e oitenta e oito mil reais).</w:t>
      </w:r>
    </w:p>
    <w:p w:rsidR="006713CC" w:rsidRDefault="006713CC" w:rsidP="006713CC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6713CC" w:rsidRDefault="006713CC" w:rsidP="006713CC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6713CC" w:rsidRPr="00E801EA" w:rsidRDefault="006713CC" w:rsidP="00E801E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01EA">
        <w:rPr>
          <w:rFonts w:ascii="Times New Roman" w:hAnsi="Times New Roman" w:cs="Times New Roman"/>
          <w:sz w:val="28"/>
          <w:szCs w:val="28"/>
        </w:rPr>
        <w:t xml:space="preserve">Pedido de Providência nº 10/2022. Autoria Bancada PP: </w:t>
      </w:r>
    </w:p>
    <w:p w:rsidR="00E801EA" w:rsidRPr="00E801EA" w:rsidRDefault="00E801EA" w:rsidP="00E801EA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E801EA">
        <w:rPr>
          <w:rFonts w:ascii="Times New Roman" w:hAnsi="Times New Roman" w:cs="Times New Roman"/>
          <w:sz w:val="28"/>
          <w:szCs w:val="28"/>
        </w:rPr>
        <w:t>Requer que seja encaminhado para o Executivo Municipal o seguinte pedido: Que seja providenciado a manutenção e o encaibramento de ruas.</w:t>
      </w:r>
    </w:p>
    <w:p w:rsidR="00E801EA" w:rsidRPr="00E801EA" w:rsidRDefault="00E801EA" w:rsidP="00E801EA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801EA" w:rsidRDefault="00E801EA" w:rsidP="00E801E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01EA">
        <w:rPr>
          <w:rFonts w:ascii="Times New Roman" w:hAnsi="Times New Roman" w:cs="Times New Roman"/>
          <w:sz w:val="28"/>
          <w:szCs w:val="28"/>
        </w:rPr>
        <w:t>Comunicado:</w:t>
      </w:r>
      <w:proofErr w:type="gramStart"/>
      <w:r w:rsidRPr="00E801E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E801EA">
        <w:rPr>
          <w:rFonts w:ascii="Times New Roman" w:hAnsi="Times New Roman" w:cs="Times New Roman"/>
          <w:sz w:val="28"/>
          <w:szCs w:val="28"/>
        </w:rPr>
        <w:t>Comissão de Constituição e Justiça, para a mudança da reunião devido ao feriado.</w:t>
      </w:r>
    </w:p>
    <w:p w:rsidR="00E801EA" w:rsidRDefault="00E801EA" w:rsidP="00E801EA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801EA" w:rsidRPr="00E801EA" w:rsidRDefault="00E801EA" w:rsidP="00E801EA">
      <w:pPr>
        <w:pStyle w:val="PargrafodaLista"/>
        <w:ind w:left="0"/>
        <w:rPr>
          <w:rFonts w:ascii="Arial" w:hAnsi="Arial" w:cs="Arial"/>
          <w:sz w:val="24"/>
          <w:szCs w:val="24"/>
        </w:rPr>
      </w:pPr>
      <w:r w:rsidRPr="00E801EA">
        <w:rPr>
          <w:rFonts w:ascii="Arial" w:hAnsi="Arial" w:cs="Arial"/>
          <w:sz w:val="24"/>
          <w:szCs w:val="24"/>
        </w:rPr>
        <w:t>ORDEM DO DIA:</w:t>
      </w:r>
    </w:p>
    <w:p w:rsidR="00E801EA" w:rsidRPr="00E801EA" w:rsidRDefault="00E801EA" w:rsidP="00E801EA">
      <w:pPr>
        <w:pStyle w:val="PargrafodaLista"/>
        <w:ind w:left="0"/>
        <w:rPr>
          <w:rFonts w:ascii="Arial" w:hAnsi="Arial" w:cs="Arial"/>
          <w:sz w:val="24"/>
          <w:szCs w:val="24"/>
        </w:rPr>
      </w:pPr>
      <w:r w:rsidRPr="00E801EA">
        <w:rPr>
          <w:rFonts w:ascii="Arial" w:hAnsi="Arial" w:cs="Arial"/>
          <w:sz w:val="24"/>
          <w:szCs w:val="24"/>
        </w:rPr>
        <w:t xml:space="preserve">DO EXECUTIVO MUNICIPAL: </w:t>
      </w:r>
    </w:p>
    <w:p w:rsidR="006713CC" w:rsidRDefault="006713CC" w:rsidP="006713CC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E801EA" w:rsidRPr="00E801EA" w:rsidRDefault="00E801EA" w:rsidP="00E801E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801EA">
        <w:rPr>
          <w:rFonts w:ascii="Times New Roman" w:hAnsi="Times New Roman" w:cs="Times New Roman"/>
          <w:sz w:val="28"/>
          <w:szCs w:val="28"/>
        </w:rPr>
        <w:t xml:space="preserve">Votação: Projeto de Lei nº 54/2022: </w:t>
      </w:r>
    </w:p>
    <w:p w:rsidR="00E801EA" w:rsidRDefault="00E801EA" w:rsidP="00E801EA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01EA">
        <w:rPr>
          <w:rFonts w:ascii="Times New Roman" w:hAnsi="Times New Roman" w:cs="Times New Roman"/>
          <w:sz w:val="28"/>
          <w:szCs w:val="28"/>
          <w:shd w:val="clear" w:color="auto" w:fill="FFFFFF"/>
        </w:rPr>
        <w:t>Autoriza o poder executivo a conceder incentivo à empresa LILI ANE VARGAS DE FREITAS, e dá outras providências.</w:t>
      </w:r>
    </w:p>
    <w:p w:rsidR="00E801EA" w:rsidRDefault="00E801EA" w:rsidP="00E801EA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801EA" w:rsidRDefault="00E801EA" w:rsidP="00E801EA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801EA" w:rsidRPr="00E801EA" w:rsidRDefault="00E801EA" w:rsidP="00E801EA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 w:rsidRPr="00E801EA">
        <w:rPr>
          <w:rFonts w:ascii="Times New Roman" w:hAnsi="Times New Roman" w:cs="Times New Roman"/>
          <w:sz w:val="24"/>
          <w:szCs w:val="24"/>
          <w:shd w:val="clear" w:color="auto" w:fill="FFFFFF"/>
        </w:rPr>
        <w:t>Sala de Sessão, 24 de outubro de 2022.</w:t>
      </w:r>
    </w:p>
    <w:sectPr w:rsidR="00E801EA" w:rsidRPr="00E80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D76E0"/>
    <w:multiLevelType w:val="hybridMultilevel"/>
    <w:tmpl w:val="AA588A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B31"/>
    <w:rsid w:val="00397B59"/>
    <w:rsid w:val="006713CC"/>
    <w:rsid w:val="00886B31"/>
    <w:rsid w:val="00A97A85"/>
    <w:rsid w:val="00E801EA"/>
    <w:rsid w:val="00FE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B31"/>
  </w:style>
  <w:style w:type="paragraph" w:styleId="Ttulo1">
    <w:name w:val="heading 1"/>
    <w:basedOn w:val="Normal"/>
    <w:next w:val="Normal"/>
    <w:link w:val="Ttulo1Char"/>
    <w:qFormat/>
    <w:rsid w:val="00886B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86B3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86B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B31"/>
  </w:style>
  <w:style w:type="paragraph" w:styleId="Ttulo1">
    <w:name w:val="heading 1"/>
    <w:basedOn w:val="Normal"/>
    <w:next w:val="Normal"/>
    <w:link w:val="Ttulo1Char"/>
    <w:qFormat/>
    <w:rsid w:val="00886B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86B3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86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EE7DF-5C3B-4AD6-B5B9-A24A9933D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2023-12-12T17:25:00Z</cp:lastPrinted>
  <dcterms:created xsi:type="dcterms:W3CDTF">2023-12-11T19:33:00Z</dcterms:created>
  <dcterms:modified xsi:type="dcterms:W3CDTF">2023-12-12T17:25:00Z</dcterms:modified>
</cp:coreProperties>
</file>