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86" w:rsidRDefault="00E92086" w:rsidP="00E92086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E92086" w:rsidRDefault="00E92086" w:rsidP="00E9208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E92086" w:rsidRDefault="00E92086" w:rsidP="00E92086">
      <w:pPr>
        <w:jc w:val="center"/>
        <w:rPr>
          <w:rFonts w:ascii="Arial" w:hAnsi="Arial" w:cs="Arial"/>
          <w:sz w:val="28"/>
          <w:szCs w:val="28"/>
        </w:rPr>
      </w:pPr>
    </w:p>
    <w:p w:rsidR="00E92086" w:rsidRDefault="00E92086" w:rsidP="00E9208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E92086" w:rsidRDefault="00E92086" w:rsidP="00E92086">
      <w:pPr>
        <w:rPr>
          <w:rFonts w:ascii="Arial" w:hAnsi="Arial" w:cs="Arial"/>
          <w:sz w:val="28"/>
          <w:szCs w:val="28"/>
        </w:rPr>
      </w:pPr>
    </w:p>
    <w:p w:rsidR="00E92086" w:rsidRDefault="00E92086" w:rsidP="00E92086">
      <w:pPr>
        <w:pStyle w:val="PargrafodaLista"/>
        <w:numPr>
          <w:ilvl w:val="0"/>
          <w:numId w:val="1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>
        <w:rPr>
          <w:rFonts w:ascii="Times New Roman" w:hAnsi="Times New Roman" w:cs="Times New Roman"/>
          <w:sz w:val="28"/>
          <w:szCs w:val="28"/>
        </w:rPr>
        <w:t>ta da Sessão Ordinária do dia 05 de setembro</w:t>
      </w:r>
      <w:r>
        <w:rPr>
          <w:rFonts w:ascii="Times New Roman" w:hAnsi="Times New Roman" w:cs="Times New Roman"/>
          <w:sz w:val="28"/>
          <w:szCs w:val="28"/>
        </w:rPr>
        <w:t xml:space="preserve"> de 2022.</w:t>
      </w:r>
    </w:p>
    <w:p w:rsidR="00E92086" w:rsidRDefault="00E92086" w:rsidP="00E92086">
      <w:pPr>
        <w:rPr>
          <w:rFonts w:ascii="Arial" w:hAnsi="Arial" w:cs="Arial"/>
        </w:rPr>
      </w:pPr>
    </w:p>
    <w:p w:rsidR="00E92086" w:rsidRDefault="00E92086" w:rsidP="00E920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EXPEDIENTE:</w:t>
      </w:r>
    </w:p>
    <w:p w:rsidR="00E92086" w:rsidRDefault="00E92086" w:rsidP="00E920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</w:t>
      </w:r>
      <w:r>
        <w:rPr>
          <w:rFonts w:ascii="Arial" w:hAnsi="Arial" w:cs="Arial"/>
          <w:sz w:val="24"/>
          <w:szCs w:val="24"/>
        </w:rPr>
        <w:t xml:space="preserve"> MUNICIPAL: </w:t>
      </w:r>
    </w:p>
    <w:p w:rsidR="00E92086" w:rsidRPr="00CA33B0" w:rsidRDefault="00E92086" w:rsidP="00E9208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A33B0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CA33B0">
        <w:rPr>
          <w:rFonts w:ascii="Times New Roman" w:hAnsi="Times New Roman" w:cs="Times New Roman"/>
          <w:sz w:val="28"/>
          <w:szCs w:val="28"/>
        </w:rPr>
        <w:t xml:space="preserve">GB nº 125/2022: Encaminha para essa Casa Legislativa as seguintes Leis Municipais e os Projetos de Leis. </w:t>
      </w:r>
    </w:p>
    <w:p w:rsidR="00E92086" w:rsidRPr="00CA33B0" w:rsidRDefault="00E92086" w:rsidP="00E92086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A33B0">
        <w:rPr>
          <w:rFonts w:ascii="Times New Roman" w:hAnsi="Times New Roman" w:cs="Times New Roman"/>
          <w:sz w:val="28"/>
          <w:szCs w:val="28"/>
        </w:rPr>
        <w:t xml:space="preserve">Lei nº 2.686/2022: </w:t>
      </w:r>
    </w:p>
    <w:p w:rsidR="00E92086" w:rsidRPr="00CA33B0" w:rsidRDefault="00E92086" w:rsidP="00E92086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A33B0">
        <w:rPr>
          <w:rFonts w:ascii="Times New Roman" w:hAnsi="Times New Roman" w:cs="Times New Roman"/>
          <w:sz w:val="28"/>
          <w:szCs w:val="28"/>
        </w:rPr>
        <w:t>Cria o Conselho Municipal dos Direitos da Mulher - COMDIM, e dá outras providências.</w:t>
      </w:r>
    </w:p>
    <w:p w:rsidR="00E92086" w:rsidRPr="00CA33B0" w:rsidRDefault="00E92086" w:rsidP="00E9208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92086" w:rsidRPr="00CA33B0" w:rsidRDefault="00E92086" w:rsidP="00E92086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A33B0">
        <w:rPr>
          <w:rFonts w:ascii="Times New Roman" w:hAnsi="Times New Roman" w:cs="Times New Roman"/>
          <w:sz w:val="28"/>
          <w:szCs w:val="28"/>
        </w:rPr>
        <w:t xml:space="preserve">Lei nº 2.687/2022: </w:t>
      </w:r>
    </w:p>
    <w:p w:rsidR="00E92086" w:rsidRPr="00CA33B0" w:rsidRDefault="00E92086" w:rsidP="00E92086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A33B0">
        <w:rPr>
          <w:rFonts w:ascii="Times New Roman" w:hAnsi="Times New Roman" w:cs="Times New Roman"/>
          <w:sz w:val="28"/>
          <w:szCs w:val="28"/>
        </w:rPr>
        <w:t>Cria o Conselho Municipal de Igualdade Racial - COMPIR do Município de Terra de Areia e dá outras providências.</w:t>
      </w:r>
    </w:p>
    <w:p w:rsidR="00E92086" w:rsidRPr="00CA33B0" w:rsidRDefault="00E92086" w:rsidP="00E9208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92086" w:rsidRPr="00CA33B0" w:rsidRDefault="00E92086" w:rsidP="00E92086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A33B0">
        <w:rPr>
          <w:rFonts w:ascii="Times New Roman" w:hAnsi="Times New Roman" w:cs="Times New Roman"/>
          <w:sz w:val="28"/>
          <w:szCs w:val="28"/>
        </w:rPr>
        <w:t xml:space="preserve">Projeto de Lei nº 47/2022: </w:t>
      </w:r>
    </w:p>
    <w:p w:rsidR="00E92086" w:rsidRPr="00CA33B0" w:rsidRDefault="00E92086" w:rsidP="00E9208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33B0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convocação dos aprovados no Processo Seletivo Simplificado Edital n° 101/2022, para as vagas autorizadas na Lei Municipal n° 2.605 de 22 de junho de 2021.</w:t>
      </w:r>
    </w:p>
    <w:p w:rsidR="00E92086" w:rsidRPr="00CA33B0" w:rsidRDefault="00E92086" w:rsidP="00E9208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2086" w:rsidRPr="00CA33B0" w:rsidRDefault="00E92086" w:rsidP="00E9208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3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48/2022: </w:t>
      </w:r>
    </w:p>
    <w:p w:rsidR="00E92086" w:rsidRPr="00CA33B0" w:rsidRDefault="00CA33B0" w:rsidP="00E92086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A33B0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convocação dos aprovados no Processo Seletivo Simplificado Edital n° 93/2022, para as vagas autorizadas na Lei Municipal n° 2.606 de 06 de julho de 2021.</w:t>
      </w:r>
    </w:p>
    <w:p w:rsidR="00E92086" w:rsidRDefault="00E92086" w:rsidP="00E92086">
      <w:pPr>
        <w:pStyle w:val="PargrafodaLista"/>
        <w:rPr>
          <w:rFonts w:ascii="Arial" w:hAnsi="Arial" w:cs="Arial"/>
          <w:sz w:val="24"/>
          <w:szCs w:val="24"/>
        </w:rPr>
      </w:pPr>
    </w:p>
    <w:p w:rsidR="00CA33B0" w:rsidRDefault="00CA33B0" w:rsidP="00E92086">
      <w:pPr>
        <w:pStyle w:val="PargrafodaLista"/>
        <w:rPr>
          <w:rFonts w:ascii="Arial" w:hAnsi="Arial" w:cs="Arial"/>
          <w:sz w:val="24"/>
          <w:szCs w:val="24"/>
        </w:rPr>
      </w:pPr>
    </w:p>
    <w:p w:rsidR="00CA33B0" w:rsidRDefault="00CA33B0" w:rsidP="00CA33B0">
      <w:pPr>
        <w:pStyle w:val="PargrafodaLista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CA33B0" w:rsidRDefault="00CA33B0" w:rsidP="00CA33B0">
      <w:pPr>
        <w:pStyle w:val="PargrafodaLista"/>
        <w:ind w:left="284"/>
        <w:rPr>
          <w:rFonts w:ascii="Arial" w:hAnsi="Arial" w:cs="Arial"/>
          <w:sz w:val="24"/>
          <w:szCs w:val="24"/>
        </w:rPr>
      </w:pPr>
    </w:p>
    <w:p w:rsidR="00CA33B0" w:rsidRPr="00CA33B0" w:rsidRDefault="00CA33B0" w:rsidP="00CA33B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33B0">
        <w:rPr>
          <w:rFonts w:ascii="Times New Roman" w:hAnsi="Times New Roman" w:cs="Times New Roman"/>
          <w:sz w:val="28"/>
          <w:szCs w:val="28"/>
        </w:rPr>
        <w:t>Resolução de Mesa nº</w:t>
      </w:r>
      <w:proofErr w:type="gramStart"/>
      <w:r w:rsidRPr="00CA33B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CA33B0">
        <w:rPr>
          <w:rFonts w:ascii="Times New Roman" w:hAnsi="Times New Roman" w:cs="Times New Roman"/>
          <w:sz w:val="28"/>
          <w:szCs w:val="28"/>
        </w:rPr>
        <w:t>08/2022:</w:t>
      </w:r>
    </w:p>
    <w:bookmarkEnd w:id="0"/>
    <w:p w:rsidR="00CA33B0" w:rsidRPr="00CA33B0" w:rsidRDefault="00CA33B0" w:rsidP="00CA33B0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CA33B0">
        <w:rPr>
          <w:rFonts w:ascii="Times New Roman" w:hAnsi="Times New Roman" w:cs="Times New Roman"/>
          <w:sz w:val="28"/>
          <w:szCs w:val="28"/>
        </w:rPr>
        <w:lastRenderedPageBreak/>
        <w:t>Dispõe sobre a transferência da Sessão Ordinária do dia 19 de Setembro de 2022 para o dia 21 de Setembro de 2022.</w:t>
      </w:r>
    </w:p>
    <w:p w:rsidR="00CA33B0" w:rsidRPr="00CA33B0" w:rsidRDefault="00CA33B0" w:rsidP="00CA33B0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CA33B0" w:rsidRPr="00CA33B0" w:rsidRDefault="00CA33B0" w:rsidP="00CA33B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33B0">
        <w:rPr>
          <w:rFonts w:ascii="Times New Roman" w:hAnsi="Times New Roman" w:cs="Times New Roman"/>
          <w:sz w:val="28"/>
          <w:szCs w:val="28"/>
        </w:rPr>
        <w:t>Comunicado: Comissão de Constituição e Justiça.</w:t>
      </w:r>
    </w:p>
    <w:p w:rsidR="00E92086" w:rsidRPr="00E92086" w:rsidRDefault="00E92086" w:rsidP="00E92086">
      <w:pPr>
        <w:pStyle w:val="PargrafodaLista"/>
        <w:rPr>
          <w:rFonts w:ascii="Arial" w:hAnsi="Arial" w:cs="Arial"/>
          <w:sz w:val="24"/>
          <w:szCs w:val="24"/>
        </w:rPr>
      </w:pPr>
    </w:p>
    <w:p w:rsidR="00E92086" w:rsidRDefault="00E92086" w:rsidP="00E9208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A33B0" w:rsidRDefault="00CA33B0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2086" w:rsidRDefault="00E92086" w:rsidP="00E9208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Sala de sessões, 12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setembro de 2022.</w:t>
      </w:r>
    </w:p>
    <w:sectPr w:rsidR="00E920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488EDD84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D76E0"/>
    <w:multiLevelType w:val="hybridMultilevel"/>
    <w:tmpl w:val="26249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1619F"/>
    <w:multiLevelType w:val="hybridMultilevel"/>
    <w:tmpl w:val="BB7059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86"/>
    <w:rsid w:val="004D347E"/>
    <w:rsid w:val="00B6519F"/>
    <w:rsid w:val="00CA33B0"/>
    <w:rsid w:val="00E9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086"/>
  </w:style>
  <w:style w:type="paragraph" w:styleId="Ttulo1">
    <w:name w:val="heading 1"/>
    <w:basedOn w:val="Normal"/>
    <w:next w:val="Normal"/>
    <w:link w:val="Ttulo1Char"/>
    <w:qFormat/>
    <w:rsid w:val="00E920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920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9208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920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086"/>
  </w:style>
  <w:style w:type="paragraph" w:styleId="Ttulo1">
    <w:name w:val="heading 1"/>
    <w:basedOn w:val="Normal"/>
    <w:next w:val="Normal"/>
    <w:link w:val="Ttulo1Char"/>
    <w:qFormat/>
    <w:rsid w:val="00E920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920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9208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920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2DB23-D243-4624-ADFB-FA3565EF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2023-11-30T18:02:00Z</cp:lastPrinted>
  <dcterms:created xsi:type="dcterms:W3CDTF">2023-11-30T17:45:00Z</dcterms:created>
  <dcterms:modified xsi:type="dcterms:W3CDTF">2023-11-30T18:02:00Z</dcterms:modified>
</cp:coreProperties>
</file>