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5C20" w:rsidRDefault="00445C20" w:rsidP="00445C20">
      <w:pPr>
        <w:pStyle w:val="Ttulo1"/>
        <w:rPr>
          <w:sz w:val="20"/>
        </w:rPr>
      </w:pPr>
      <w:r>
        <w:rPr>
          <w:noProof/>
        </w:rPr>
        <w:drawing>
          <wp:anchor distT="0" distB="0" distL="114300" distR="114300" simplePos="0" relativeHeight="251659264" behindDoc="0" locked="0" layoutInCell="0" allowOverlap="1">
            <wp:simplePos x="0" y="0"/>
            <wp:positionH relativeFrom="column">
              <wp:posOffset>2214880</wp:posOffset>
            </wp:positionH>
            <wp:positionV relativeFrom="paragraph">
              <wp:posOffset>-596900</wp:posOffset>
            </wp:positionV>
            <wp:extent cx="731520" cy="982980"/>
            <wp:effectExtent l="0" t="0" r="0" b="762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9829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sz w:val="20"/>
        </w:rPr>
        <w:t>CÂMARA MUNICIPAL DE TERRA DE AREIA</w:t>
      </w:r>
    </w:p>
    <w:p w:rsidR="00445C20" w:rsidRDefault="00445C20" w:rsidP="00445C20">
      <w:pPr>
        <w:pStyle w:val="Ttulo1"/>
        <w:rPr>
          <w:sz w:val="20"/>
        </w:rPr>
      </w:pPr>
      <w:r>
        <w:rPr>
          <w:sz w:val="20"/>
        </w:rPr>
        <w:t>ESTADO DO RIO GRANDE DO SUL</w:t>
      </w:r>
    </w:p>
    <w:p w:rsidR="00445C20" w:rsidRDefault="00445C20" w:rsidP="00445C20">
      <w:pPr>
        <w:jc w:val="center"/>
        <w:rPr>
          <w:rFonts w:ascii="Arial" w:hAnsi="Arial" w:cs="Arial"/>
          <w:sz w:val="28"/>
          <w:szCs w:val="28"/>
        </w:rPr>
      </w:pPr>
    </w:p>
    <w:p w:rsidR="00445C20" w:rsidRDefault="00445C20" w:rsidP="00445C20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PAUTA DA SESSÃO ORDINÁRIA.</w:t>
      </w:r>
    </w:p>
    <w:p w:rsidR="00445C20" w:rsidRDefault="00445C20" w:rsidP="00445C20">
      <w:pPr>
        <w:jc w:val="center"/>
        <w:rPr>
          <w:rFonts w:ascii="Arial" w:hAnsi="Arial" w:cs="Arial"/>
          <w:sz w:val="28"/>
          <w:szCs w:val="28"/>
        </w:rPr>
      </w:pPr>
    </w:p>
    <w:p w:rsidR="00445C20" w:rsidRDefault="00445C20" w:rsidP="00445C2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Votação: Ata da Sessão Ordinária do dia 16 de maio de 2022.</w:t>
      </w:r>
    </w:p>
    <w:p w:rsidR="00445C20" w:rsidRDefault="00445C20" w:rsidP="00445C20">
      <w:pPr>
        <w:rPr>
          <w:rFonts w:ascii="Arial" w:hAnsi="Arial" w:cs="Arial"/>
        </w:rPr>
      </w:pPr>
    </w:p>
    <w:p w:rsidR="00445C20" w:rsidRDefault="00445C20" w:rsidP="00445C20">
      <w:pPr>
        <w:rPr>
          <w:rFonts w:ascii="Arial" w:hAnsi="Arial" w:cs="Arial"/>
        </w:rPr>
      </w:pPr>
      <w:r>
        <w:rPr>
          <w:rFonts w:ascii="Arial" w:hAnsi="Arial" w:cs="Arial"/>
        </w:rPr>
        <w:t xml:space="preserve">EXPEDIENTE: </w:t>
      </w:r>
    </w:p>
    <w:p w:rsidR="00980E26" w:rsidRPr="00412B9A" w:rsidRDefault="00980E26" w:rsidP="00980E26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12B9A">
        <w:rPr>
          <w:rFonts w:ascii="Times New Roman" w:hAnsi="Times New Roman" w:cs="Times New Roman"/>
          <w:sz w:val="28"/>
          <w:szCs w:val="28"/>
        </w:rPr>
        <w:t xml:space="preserve">Convite: Secretaria de Assistência Social e CRAS de Terra de Areia convida </w:t>
      </w:r>
      <w:proofErr w:type="gramStart"/>
      <w:r w:rsidRPr="00412B9A">
        <w:rPr>
          <w:rFonts w:ascii="Times New Roman" w:hAnsi="Times New Roman" w:cs="Times New Roman"/>
          <w:sz w:val="28"/>
          <w:szCs w:val="28"/>
        </w:rPr>
        <w:t>à</w:t>
      </w:r>
      <w:proofErr w:type="gramEnd"/>
      <w:r w:rsidRPr="00412B9A">
        <w:rPr>
          <w:rFonts w:ascii="Times New Roman" w:hAnsi="Times New Roman" w:cs="Times New Roman"/>
          <w:sz w:val="28"/>
          <w:szCs w:val="28"/>
        </w:rPr>
        <w:t xml:space="preserve"> participar do Evento </w:t>
      </w:r>
      <w:r w:rsidR="00412B9A" w:rsidRPr="00412B9A">
        <w:rPr>
          <w:rFonts w:ascii="Times New Roman" w:hAnsi="Times New Roman" w:cs="Times New Roman"/>
          <w:sz w:val="28"/>
          <w:szCs w:val="28"/>
        </w:rPr>
        <w:t xml:space="preserve">Construindo Redes.  </w:t>
      </w:r>
    </w:p>
    <w:p w:rsidR="00412B9A" w:rsidRDefault="00412B9A" w:rsidP="00445C20">
      <w:pPr>
        <w:rPr>
          <w:rFonts w:ascii="Arial" w:hAnsi="Arial" w:cs="Arial"/>
        </w:rPr>
      </w:pPr>
    </w:p>
    <w:p w:rsidR="00445C20" w:rsidRDefault="00445C20" w:rsidP="00445C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DO EXECUTIVO MUNICIPAL: </w:t>
      </w:r>
    </w:p>
    <w:p w:rsidR="00445C20" w:rsidRPr="00445C20" w:rsidRDefault="00445C20" w:rsidP="00445C2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proofErr w:type="gramStart"/>
      <w:r w:rsidRPr="00445C20">
        <w:rPr>
          <w:rFonts w:ascii="Times New Roman" w:hAnsi="Times New Roman" w:cs="Times New Roman"/>
          <w:sz w:val="28"/>
          <w:szCs w:val="28"/>
        </w:rPr>
        <w:t>OF.</w:t>
      </w:r>
      <w:proofErr w:type="gramEnd"/>
      <w:r w:rsidRPr="00445C20">
        <w:rPr>
          <w:rFonts w:ascii="Times New Roman" w:hAnsi="Times New Roman" w:cs="Times New Roman"/>
          <w:sz w:val="28"/>
          <w:szCs w:val="28"/>
        </w:rPr>
        <w:t xml:space="preserve">GB nº 65/2022: Encaminha para essa Casa Legislativa as seguintes Leis Municipais: </w:t>
      </w:r>
    </w:p>
    <w:p w:rsidR="00445C20" w:rsidRPr="00445C20" w:rsidRDefault="00445C20" w:rsidP="00445C20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  <w:r w:rsidRPr="00445C20">
        <w:rPr>
          <w:rFonts w:ascii="Times New Roman" w:hAnsi="Times New Roman" w:cs="Times New Roman"/>
          <w:sz w:val="28"/>
          <w:szCs w:val="28"/>
        </w:rPr>
        <w:t>Lei nº 2.654/2022:                                                                                      Autoriza a abertura de crédito Especial no valor total de R$ 499.910,16 (Quatrocentos e Noventa e Nove Mil Novecentos e Dez Reais e Dezesseis Centavos).</w:t>
      </w:r>
    </w:p>
    <w:p w:rsidR="00445C20" w:rsidRPr="00445C20" w:rsidRDefault="00445C20" w:rsidP="00445C20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</w:p>
    <w:p w:rsidR="00445C20" w:rsidRPr="00445C20" w:rsidRDefault="00445C20" w:rsidP="00445C20">
      <w:pPr>
        <w:pStyle w:val="PargrafodaLista"/>
        <w:ind w:left="786"/>
        <w:rPr>
          <w:rFonts w:ascii="Times New Roman" w:hAnsi="Times New Roman" w:cs="Times New Roman"/>
          <w:sz w:val="28"/>
          <w:szCs w:val="28"/>
        </w:rPr>
      </w:pPr>
      <w:r w:rsidRPr="00445C20">
        <w:rPr>
          <w:rFonts w:ascii="Times New Roman" w:hAnsi="Times New Roman" w:cs="Times New Roman"/>
          <w:sz w:val="28"/>
          <w:szCs w:val="28"/>
        </w:rPr>
        <w:t>Lei nº 2.655/2022:                                                                        Autoriza a abertura de crédito Especial no valor total de R$ 959.462,34 (Novecentos e Cinquenta e Nove Mil Quatrocentos e Sessenta e Dois Reais e Trinta e Quatro Centavos).</w:t>
      </w:r>
    </w:p>
    <w:p w:rsidR="00445C20" w:rsidRDefault="00445C20" w:rsidP="00445C20">
      <w:pPr>
        <w:pStyle w:val="PargrafodaLista"/>
        <w:ind w:left="786"/>
        <w:rPr>
          <w:rFonts w:ascii="Arial" w:hAnsi="Arial" w:cs="Arial"/>
          <w:sz w:val="24"/>
          <w:szCs w:val="24"/>
        </w:rPr>
      </w:pPr>
    </w:p>
    <w:p w:rsidR="00445C20" w:rsidRPr="00412B9A" w:rsidRDefault="00445C20" w:rsidP="00445C2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412B9A">
        <w:rPr>
          <w:rFonts w:ascii="Times New Roman" w:hAnsi="Times New Roman" w:cs="Times New Roman"/>
          <w:sz w:val="28"/>
          <w:szCs w:val="28"/>
        </w:rPr>
        <w:t>OF. nº 10/2022</w:t>
      </w:r>
      <w:r w:rsidR="00980E26" w:rsidRPr="00412B9A">
        <w:rPr>
          <w:rFonts w:ascii="Times New Roman" w:hAnsi="Times New Roman" w:cs="Times New Roman"/>
          <w:sz w:val="28"/>
          <w:szCs w:val="28"/>
        </w:rPr>
        <w:t xml:space="preserve">: Encaminha para essa Casa Legislativa o pedido de espaço do Plenário da Câmara Municipal de Vereadores. </w:t>
      </w:r>
    </w:p>
    <w:p w:rsidR="00445C20" w:rsidRPr="00445C20" w:rsidRDefault="00445C20" w:rsidP="00445C20">
      <w:pPr>
        <w:pStyle w:val="PargrafodaLista"/>
        <w:ind w:left="786"/>
        <w:rPr>
          <w:rFonts w:ascii="Arial" w:hAnsi="Arial" w:cs="Arial"/>
          <w:sz w:val="24"/>
          <w:szCs w:val="24"/>
        </w:rPr>
      </w:pPr>
    </w:p>
    <w:p w:rsidR="00445C20" w:rsidRDefault="00445C20" w:rsidP="00445C20">
      <w:pPr>
        <w:rPr>
          <w:rFonts w:ascii="Arial" w:hAnsi="Arial" w:cs="Arial"/>
          <w:sz w:val="24"/>
          <w:szCs w:val="24"/>
        </w:rPr>
      </w:pPr>
    </w:p>
    <w:p w:rsidR="00445C20" w:rsidRDefault="00445C20" w:rsidP="00445C20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LEGISLATIVO MUNICIPAL:</w:t>
      </w:r>
    </w:p>
    <w:p w:rsidR="00445C20" w:rsidRDefault="00412B9A" w:rsidP="00445C20">
      <w:pPr>
        <w:pStyle w:val="PargrafodaLista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Moção 01/2022: A Câmara de </w:t>
      </w:r>
      <w:r w:rsidR="00482D11">
        <w:rPr>
          <w:rFonts w:ascii="Times New Roman" w:hAnsi="Times New Roman" w:cs="Times New Roman"/>
          <w:sz w:val="28"/>
          <w:szCs w:val="28"/>
        </w:rPr>
        <w:t xml:space="preserve">Terra de Areia apresenta a Moção de Repúdio ao Grupo Equatorial de Energia, referente </w:t>
      </w:r>
      <w:proofErr w:type="gramStart"/>
      <w:r w:rsidR="00482D11">
        <w:rPr>
          <w:rFonts w:ascii="Times New Roman" w:hAnsi="Times New Roman" w:cs="Times New Roman"/>
          <w:sz w:val="28"/>
          <w:szCs w:val="28"/>
        </w:rPr>
        <w:t>a</w:t>
      </w:r>
      <w:proofErr w:type="gramEnd"/>
      <w:r w:rsidR="00482D11">
        <w:rPr>
          <w:rFonts w:ascii="Times New Roman" w:hAnsi="Times New Roman" w:cs="Times New Roman"/>
          <w:sz w:val="28"/>
          <w:szCs w:val="28"/>
        </w:rPr>
        <w:t xml:space="preserve"> constante falta </w:t>
      </w:r>
      <w:r w:rsidR="00482D11">
        <w:rPr>
          <w:rFonts w:ascii="Times New Roman" w:hAnsi="Times New Roman" w:cs="Times New Roman"/>
          <w:sz w:val="28"/>
          <w:szCs w:val="28"/>
        </w:rPr>
        <w:lastRenderedPageBreak/>
        <w:t xml:space="preserve">de energia elétrica que vem ocasionando no Município de Terra de Areia. </w:t>
      </w:r>
    </w:p>
    <w:p w:rsidR="00482D11" w:rsidRDefault="00482D11" w:rsidP="00482D11">
      <w:pPr>
        <w:rPr>
          <w:rFonts w:ascii="Times New Roman" w:hAnsi="Times New Roman" w:cs="Times New Roman"/>
          <w:sz w:val="28"/>
          <w:szCs w:val="28"/>
        </w:rPr>
      </w:pPr>
    </w:p>
    <w:p w:rsidR="00482D11" w:rsidRDefault="00482D11" w:rsidP="00482D11">
      <w:pPr>
        <w:rPr>
          <w:rFonts w:ascii="Times New Roman" w:hAnsi="Times New Roman" w:cs="Times New Roman"/>
          <w:sz w:val="28"/>
          <w:szCs w:val="28"/>
        </w:rPr>
      </w:pPr>
    </w:p>
    <w:p w:rsidR="00482D11" w:rsidRDefault="00482D11" w:rsidP="00482D11">
      <w:pPr>
        <w:rPr>
          <w:rFonts w:ascii="Times New Roman" w:hAnsi="Times New Roman" w:cs="Times New Roman"/>
          <w:sz w:val="28"/>
          <w:szCs w:val="28"/>
        </w:rPr>
      </w:pPr>
    </w:p>
    <w:p w:rsidR="00482D11" w:rsidRDefault="00482D11" w:rsidP="00482D11">
      <w:pPr>
        <w:rPr>
          <w:rFonts w:ascii="Times New Roman" w:hAnsi="Times New Roman" w:cs="Times New Roman"/>
          <w:sz w:val="28"/>
          <w:szCs w:val="28"/>
        </w:rPr>
      </w:pPr>
    </w:p>
    <w:p w:rsidR="00482D11" w:rsidRDefault="00482D11" w:rsidP="00482D11">
      <w:pPr>
        <w:rPr>
          <w:rFonts w:ascii="Times New Roman" w:hAnsi="Times New Roman" w:cs="Times New Roman"/>
          <w:sz w:val="28"/>
          <w:szCs w:val="28"/>
        </w:rPr>
      </w:pPr>
    </w:p>
    <w:p w:rsidR="00482D11" w:rsidRDefault="00482D11" w:rsidP="00482D11">
      <w:pPr>
        <w:rPr>
          <w:rFonts w:ascii="Times New Roman" w:hAnsi="Times New Roman" w:cs="Times New Roman"/>
          <w:sz w:val="28"/>
          <w:szCs w:val="28"/>
        </w:rPr>
      </w:pPr>
    </w:p>
    <w:p w:rsidR="00482D11" w:rsidRDefault="00482D11" w:rsidP="00482D11">
      <w:pPr>
        <w:rPr>
          <w:rFonts w:ascii="Times New Roman" w:hAnsi="Times New Roman" w:cs="Times New Roman"/>
          <w:sz w:val="28"/>
          <w:szCs w:val="28"/>
        </w:rPr>
      </w:pPr>
    </w:p>
    <w:p w:rsidR="00482D11" w:rsidRDefault="00482D11" w:rsidP="00482D11">
      <w:pPr>
        <w:rPr>
          <w:rFonts w:ascii="Times New Roman" w:hAnsi="Times New Roman" w:cs="Times New Roman"/>
          <w:sz w:val="28"/>
          <w:szCs w:val="28"/>
        </w:rPr>
      </w:pPr>
    </w:p>
    <w:p w:rsidR="00482D11" w:rsidRDefault="00482D11" w:rsidP="00482D11">
      <w:pPr>
        <w:rPr>
          <w:rFonts w:ascii="Times New Roman" w:hAnsi="Times New Roman" w:cs="Times New Roman"/>
          <w:sz w:val="28"/>
          <w:szCs w:val="28"/>
        </w:rPr>
      </w:pPr>
    </w:p>
    <w:p w:rsidR="00482D11" w:rsidRDefault="00482D11" w:rsidP="00482D11">
      <w:pPr>
        <w:rPr>
          <w:rFonts w:ascii="Times New Roman" w:hAnsi="Times New Roman" w:cs="Times New Roman"/>
          <w:sz w:val="28"/>
          <w:szCs w:val="28"/>
        </w:rPr>
      </w:pPr>
    </w:p>
    <w:p w:rsidR="00482D11" w:rsidRDefault="00482D11" w:rsidP="00482D11">
      <w:pPr>
        <w:rPr>
          <w:rFonts w:ascii="Times New Roman" w:hAnsi="Times New Roman" w:cs="Times New Roman"/>
          <w:sz w:val="28"/>
          <w:szCs w:val="28"/>
        </w:rPr>
      </w:pPr>
    </w:p>
    <w:p w:rsidR="00482D11" w:rsidRDefault="00482D11" w:rsidP="00482D11">
      <w:pPr>
        <w:rPr>
          <w:rFonts w:ascii="Times New Roman" w:hAnsi="Times New Roman" w:cs="Times New Roman"/>
          <w:sz w:val="28"/>
          <w:szCs w:val="28"/>
        </w:rPr>
      </w:pPr>
    </w:p>
    <w:p w:rsidR="00482D11" w:rsidRDefault="00482D11" w:rsidP="00482D11">
      <w:pPr>
        <w:rPr>
          <w:rFonts w:ascii="Times New Roman" w:hAnsi="Times New Roman" w:cs="Times New Roman"/>
          <w:sz w:val="28"/>
          <w:szCs w:val="28"/>
        </w:rPr>
      </w:pPr>
    </w:p>
    <w:p w:rsidR="00482D11" w:rsidRDefault="00482D11" w:rsidP="00482D11">
      <w:pPr>
        <w:rPr>
          <w:rFonts w:ascii="Times New Roman" w:hAnsi="Times New Roman" w:cs="Times New Roman"/>
          <w:sz w:val="28"/>
          <w:szCs w:val="28"/>
        </w:rPr>
      </w:pPr>
    </w:p>
    <w:p w:rsidR="00482D11" w:rsidRDefault="00482D11" w:rsidP="00482D11">
      <w:pPr>
        <w:rPr>
          <w:rFonts w:ascii="Times New Roman" w:hAnsi="Times New Roman" w:cs="Times New Roman"/>
          <w:sz w:val="28"/>
          <w:szCs w:val="28"/>
        </w:rPr>
      </w:pPr>
    </w:p>
    <w:p w:rsidR="00482D11" w:rsidRDefault="00482D11" w:rsidP="00482D11">
      <w:pPr>
        <w:rPr>
          <w:rFonts w:ascii="Times New Roman" w:hAnsi="Times New Roman" w:cs="Times New Roman"/>
          <w:sz w:val="28"/>
          <w:szCs w:val="28"/>
        </w:rPr>
      </w:pPr>
    </w:p>
    <w:p w:rsidR="00482D11" w:rsidRDefault="00482D11" w:rsidP="00482D11">
      <w:pPr>
        <w:rPr>
          <w:rFonts w:ascii="Times New Roman" w:hAnsi="Times New Roman" w:cs="Times New Roman"/>
          <w:sz w:val="24"/>
          <w:szCs w:val="24"/>
        </w:rPr>
      </w:pPr>
    </w:p>
    <w:p w:rsidR="00482D11" w:rsidRDefault="00482D11" w:rsidP="00482D11">
      <w:pPr>
        <w:rPr>
          <w:rFonts w:ascii="Times New Roman" w:hAnsi="Times New Roman" w:cs="Times New Roman"/>
          <w:sz w:val="24"/>
          <w:szCs w:val="24"/>
        </w:rPr>
      </w:pPr>
    </w:p>
    <w:p w:rsidR="00482D11" w:rsidRDefault="00482D11" w:rsidP="00482D11">
      <w:pPr>
        <w:rPr>
          <w:rFonts w:ascii="Times New Roman" w:hAnsi="Times New Roman" w:cs="Times New Roman"/>
          <w:sz w:val="24"/>
          <w:szCs w:val="24"/>
        </w:rPr>
      </w:pPr>
    </w:p>
    <w:p w:rsidR="00482D11" w:rsidRDefault="00482D11" w:rsidP="00482D11">
      <w:pPr>
        <w:rPr>
          <w:rFonts w:ascii="Times New Roman" w:hAnsi="Times New Roman" w:cs="Times New Roman"/>
          <w:sz w:val="24"/>
          <w:szCs w:val="24"/>
        </w:rPr>
      </w:pPr>
    </w:p>
    <w:p w:rsidR="00482D11" w:rsidRDefault="00482D11" w:rsidP="00482D11">
      <w:pPr>
        <w:rPr>
          <w:rFonts w:ascii="Times New Roman" w:hAnsi="Times New Roman" w:cs="Times New Roman"/>
          <w:sz w:val="24"/>
          <w:szCs w:val="24"/>
        </w:rPr>
      </w:pPr>
    </w:p>
    <w:p w:rsidR="00482D11" w:rsidRDefault="00482D11" w:rsidP="00482D11">
      <w:pPr>
        <w:rPr>
          <w:rFonts w:ascii="Times New Roman" w:hAnsi="Times New Roman" w:cs="Times New Roman"/>
          <w:sz w:val="24"/>
          <w:szCs w:val="24"/>
        </w:rPr>
      </w:pPr>
    </w:p>
    <w:p w:rsidR="00482D11" w:rsidRDefault="00482D11" w:rsidP="00482D11">
      <w:pPr>
        <w:rPr>
          <w:rFonts w:ascii="Times New Roman" w:hAnsi="Times New Roman" w:cs="Times New Roman"/>
          <w:sz w:val="24"/>
          <w:szCs w:val="24"/>
        </w:rPr>
      </w:pPr>
    </w:p>
    <w:p w:rsidR="00482D11" w:rsidRDefault="00482D11" w:rsidP="00C9032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</w:t>
      </w:r>
      <w:r w:rsidR="001E3451">
        <w:rPr>
          <w:rFonts w:ascii="Times New Roman" w:hAnsi="Times New Roman" w:cs="Times New Roman"/>
          <w:sz w:val="24"/>
          <w:szCs w:val="24"/>
        </w:rPr>
        <w:t>ala de Sessões, dia 23 de maio de 2022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bookmarkStart w:id="0" w:name="_GoBack"/>
      <w:bookmarkEnd w:id="0"/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</w:p>
    <w:p w:rsidR="00445C20" w:rsidRDefault="00445C20" w:rsidP="00445C20">
      <w:pPr>
        <w:pStyle w:val="PargrafodaLista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>
        <w:rPr>
          <w:rFonts w:ascii="Times New Roman" w:hAnsi="Times New Roman" w:cs="Times New Roman"/>
          <w:sz w:val="24"/>
          <w:szCs w:val="24"/>
          <w:lang w:eastAsia="pt-BR"/>
        </w:rPr>
        <w:t>Sala de Sessões, dia 16 de maio de 2022.</w:t>
      </w:r>
    </w:p>
    <w:p w:rsidR="00752A58" w:rsidRDefault="00752A58"/>
    <w:sectPr w:rsidR="00752A5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3F2E14"/>
    <w:multiLevelType w:val="hybridMultilevel"/>
    <w:tmpl w:val="8F02D9AE"/>
    <w:lvl w:ilvl="0" w:tplc="0416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B260363"/>
    <w:multiLevelType w:val="hybridMultilevel"/>
    <w:tmpl w:val="2DDA52B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5C20"/>
    <w:rsid w:val="001E3451"/>
    <w:rsid w:val="00412B9A"/>
    <w:rsid w:val="00445C20"/>
    <w:rsid w:val="00482D11"/>
    <w:rsid w:val="00752A58"/>
    <w:rsid w:val="00980E26"/>
    <w:rsid w:val="00C9032E"/>
    <w:rsid w:val="00E16D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C20"/>
  </w:style>
  <w:style w:type="paragraph" w:styleId="Ttulo1">
    <w:name w:val="heading 1"/>
    <w:basedOn w:val="Normal"/>
    <w:next w:val="Normal"/>
    <w:link w:val="Ttulo1Char"/>
    <w:qFormat/>
    <w:rsid w:val="00445C2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45C2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45C2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45C20"/>
  </w:style>
  <w:style w:type="paragraph" w:styleId="Ttulo1">
    <w:name w:val="heading 1"/>
    <w:basedOn w:val="Normal"/>
    <w:next w:val="Normal"/>
    <w:link w:val="Ttulo1Char"/>
    <w:qFormat/>
    <w:rsid w:val="00445C20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rsid w:val="00445C20"/>
    <w:rPr>
      <w:rFonts w:ascii="Times New Roman" w:eastAsia="Times New Roman" w:hAnsi="Times New Roman" w:cs="Times New Roman"/>
      <w:b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445C2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6409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435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218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5</cp:revision>
  <cp:lastPrinted>2023-11-24T16:36:00Z</cp:lastPrinted>
  <dcterms:created xsi:type="dcterms:W3CDTF">2023-08-24T17:01:00Z</dcterms:created>
  <dcterms:modified xsi:type="dcterms:W3CDTF">2023-11-24T16:39:00Z</dcterms:modified>
</cp:coreProperties>
</file>