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E0" w:rsidRDefault="002117E0" w:rsidP="002117E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-581025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117E0" w:rsidRDefault="002117E0" w:rsidP="002117E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117E0" w:rsidRDefault="002117E0" w:rsidP="002117E0">
      <w:pPr>
        <w:jc w:val="center"/>
        <w:rPr>
          <w:rFonts w:ascii="Arial" w:hAnsi="Arial" w:cs="Arial"/>
          <w:sz w:val="28"/>
          <w:szCs w:val="28"/>
        </w:rPr>
      </w:pPr>
    </w:p>
    <w:p w:rsidR="002117E0" w:rsidRDefault="002117E0" w:rsidP="002117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 w:rsidR="00AC2288">
        <w:rPr>
          <w:rFonts w:ascii="Arial" w:hAnsi="Arial" w:cs="Arial"/>
          <w:sz w:val="28"/>
          <w:szCs w:val="28"/>
        </w:rPr>
        <w:t>CONSTITUIÇÃO E JUSTIÇA</w:t>
      </w:r>
      <w:proofErr w:type="gramStart"/>
      <w:r w:rsidR="00AC228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</w:p>
    <w:p w:rsidR="002117E0" w:rsidRDefault="002117E0" w:rsidP="002117E0">
      <w:pPr>
        <w:jc w:val="center"/>
        <w:rPr>
          <w:rFonts w:ascii="Arial" w:hAnsi="Arial" w:cs="Arial"/>
          <w:sz w:val="28"/>
          <w:szCs w:val="28"/>
        </w:rPr>
      </w:pPr>
      <w:proofErr w:type="gramEnd"/>
    </w:p>
    <w:p w:rsidR="002117E0" w:rsidRDefault="002117E0" w:rsidP="002117E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2117E0" w:rsidRDefault="002117E0" w:rsidP="002117E0">
      <w:pPr>
        <w:rPr>
          <w:rFonts w:ascii="Arial" w:hAnsi="Arial" w:cs="Arial"/>
        </w:rPr>
      </w:pPr>
    </w:p>
    <w:p w:rsidR="002117E0" w:rsidRDefault="002117E0" w:rsidP="002117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117E0" w:rsidRDefault="002117E0" w:rsidP="002117E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20/2022, REFERENTE AO PROJETO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LEI nº 20/2022, QUE:</w:t>
      </w:r>
    </w:p>
    <w:p w:rsidR="002117E0" w:rsidRDefault="002117E0" w:rsidP="002117E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117E0" w:rsidRDefault="002117E0" w:rsidP="002117E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1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Dispõe sobre o regime de previdência complementar – </w:t>
      </w:r>
      <w:proofErr w:type="spellStart"/>
      <w:r w:rsidRPr="002117E0">
        <w:rPr>
          <w:rFonts w:ascii="Times New Roman" w:hAnsi="Times New Roman" w:cs="Times New Roman"/>
          <w:sz w:val="24"/>
          <w:szCs w:val="24"/>
          <w:shd w:val="clear" w:color="auto" w:fill="FFFFFF"/>
        </w:rPr>
        <w:t>rpc</w:t>
      </w:r>
      <w:proofErr w:type="spellEnd"/>
      <w:r w:rsidRPr="00211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âmbito do município de terra de areia e dá outras providências.</w:t>
      </w:r>
    </w:p>
    <w:p w:rsidR="002117E0" w:rsidRDefault="002117E0" w:rsidP="002117E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117E0" w:rsidRDefault="002117E0" w:rsidP="002117E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</w:t>
      </w:r>
      <w:r w:rsidR="00D602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/2022, R</w:t>
      </w:r>
      <w:r w:rsidR="00D6029F">
        <w:rPr>
          <w:rFonts w:ascii="Times New Roman" w:hAnsi="Times New Roman" w:cs="Times New Roman"/>
          <w:sz w:val="24"/>
          <w:szCs w:val="24"/>
        </w:rPr>
        <w:t>EFERENTE AO PROJETO DE LEI nº 21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D6029F" w:rsidRDefault="00D6029F" w:rsidP="00D6029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6029F" w:rsidRDefault="00D6029F" w:rsidP="00D6029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029F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R$ 141.684,96 (Cento e Quarenta e Um Mil Seiscentos e Oitenta e Quatro Reais e Noventa e Seis Centavos).</w:t>
      </w:r>
    </w:p>
    <w:p w:rsidR="00D6029F" w:rsidRDefault="00D6029F" w:rsidP="00D6029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029F" w:rsidRDefault="00D6029F" w:rsidP="00D6029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029F" w:rsidRDefault="00D6029F" w:rsidP="00D6029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22/2022, REFERENTE AO PROJETO DE LEI nº 22/2022, QUE:</w:t>
      </w:r>
    </w:p>
    <w:p w:rsidR="00D6029F" w:rsidRDefault="00D6029F" w:rsidP="00D6029F">
      <w:pPr>
        <w:pStyle w:val="PargrafodaLista"/>
        <w:rPr>
          <w:rStyle w:val="Forte"/>
          <w:rFonts w:ascii="Arial" w:hAnsi="Arial" w:cs="Arial"/>
          <w:color w:val="7A7A7A"/>
          <w:sz w:val="21"/>
          <w:szCs w:val="21"/>
          <w:bdr w:val="none" w:sz="0" w:space="0" w:color="auto" w:frame="1"/>
          <w:shd w:val="clear" w:color="auto" w:fill="FFFFFF"/>
        </w:rPr>
      </w:pPr>
    </w:p>
    <w:p w:rsidR="00D6029F" w:rsidRPr="00D6029F" w:rsidRDefault="00D6029F" w:rsidP="00D6029F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D6029F">
        <w:rPr>
          <w:rFonts w:ascii="Times New Roman" w:hAnsi="Times New Roman" w:cs="Times New Roman"/>
          <w:sz w:val="24"/>
          <w:szCs w:val="24"/>
          <w:shd w:val="clear" w:color="auto" w:fill="FFFFFF"/>
        </w:rPr>
        <w:t>Institui o Programa de Descarte de Livros Didáticos Inservíveis no âmbito da Rede Municipal de Educação.</w:t>
      </w:r>
    </w:p>
    <w:p w:rsidR="00D6029F" w:rsidRDefault="00D6029F" w:rsidP="00D6029F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029F" w:rsidRDefault="00D6029F" w:rsidP="00D6029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</w:t>
      </w:r>
      <w:r w:rsidR="00B26C8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/2022, R</w:t>
      </w:r>
      <w:r w:rsidR="00B26C82">
        <w:rPr>
          <w:rFonts w:ascii="Times New Roman" w:hAnsi="Times New Roman" w:cs="Times New Roman"/>
          <w:sz w:val="24"/>
          <w:szCs w:val="24"/>
        </w:rPr>
        <w:t>EFERENTE AO PROJETO DE LEI nº 23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8A3B80" w:rsidRDefault="008A3B80" w:rsidP="008A3B8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A3B80" w:rsidRPr="008A3B80" w:rsidRDefault="008A3B80" w:rsidP="008A3B80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8A3B80">
        <w:rPr>
          <w:rFonts w:ascii="Times New Roman" w:hAnsi="Times New Roman" w:cs="Times New Roman"/>
          <w:sz w:val="24"/>
          <w:szCs w:val="24"/>
          <w:shd w:val="clear" w:color="auto" w:fill="FFFFFF"/>
        </w:rPr>
        <w:t>Inclui o Parágrafo único ao Art. 18 e revoga o Art. 19 da Lei Municipal 2.150 de 30 de dezembro de 2013, que estabelece o novo Plano de Carreira dos Servidores do Município de Terra de Areia, consolida a legislação do quadro de cargos e funções públicas do município e dá outras providências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117E0" w:rsidRDefault="002117E0" w:rsidP="00A75AA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Comissões, 01 de julho de 2022</w:t>
      </w:r>
    </w:p>
    <w:p w:rsidR="00266AD7" w:rsidRPr="002117E0" w:rsidRDefault="00266AD7" w:rsidP="002117E0"/>
    <w:sectPr w:rsidR="00266AD7" w:rsidRPr="002117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B44EB4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E0"/>
    <w:rsid w:val="002117E0"/>
    <w:rsid w:val="00266AD7"/>
    <w:rsid w:val="00397A67"/>
    <w:rsid w:val="008A3B80"/>
    <w:rsid w:val="00A75AAA"/>
    <w:rsid w:val="00AC2288"/>
    <w:rsid w:val="00B26C82"/>
    <w:rsid w:val="00D6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7E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2117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117E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117E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02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7E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2117E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117E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117E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0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2023-11-27T17:56:00Z</cp:lastPrinted>
  <dcterms:created xsi:type="dcterms:W3CDTF">2023-08-10T18:03:00Z</dcterms:created>
  <dcterms:modified xsi:type="dcterms:W3CDTF">2023-11-27T18:29:00Z</dcterms:modified>
</cp:coreProperties>
</file>