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BB2" w:rsidRDefault="009C6BB2" w:rsidP="009C6BB2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9C6BB2" w:rsidRDefault="009C6BB2" w:rsidP="009C6BB2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9C6BB2" w:rsidRDefault="009C6BB2" w:rsidP="009C6BB2">
      <w:pPr>
        <w:jc w:val="center"/>
        <w:rPr>
          <w:rFonts w:ascii="Arial" w:hAnsi="Arial" w:cs="Arial"/>
          <w:sz w:val="28"/>
          <w:szCs w:val="28"/>
        </w:rPr>
      </w:pPr>
    </w:p>
    <w:p w:rsidR="009C6BB2" w:rsidRDefault="009C6BB2" w:rsidP="009C6BB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9C6BB2" w:rsidRDefault="009C6BB2" w:rsidP="009C6BB2">
      <w:pPr>
        <w:jc w:val="center"/>
        <w:rPr>
          <w:rFonts w:ascii="Arial" w:hAnsi="Arial" w:cs="Arial"/>
          <w:sz w:val="28"/>
          <w:szCs w:val="28"/>
        </w:rPr>
      </w:pPr>
    </w:p>
    <w:p w:rsidR="009C6BB2" w:rsidRDefault="009C6BB2" w:rsidP="009C6BB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01 de agosto de 2022.</w:t>
      </w:r>
    </w:p>
    <w:p w:rsidR="009C6BB2" w:rsidRDefault="009C6BB2" w:rsidP="009C6BB2">
      <w:pPr>
        <w:rPr>
          <w:rFonts w:ascii="Arial" w:hAnsi="Arial" w:cs="Arial"/>
        </w:rPr>
      </w:pPr>
    </w:p>
    <w:p w:rsidR="009C6BB2" w:rsidRDefault="009C6BB2" w:rsidP="009C6BB2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1C77BE" w:rsidRPr="003A6079" w:rsidRDefault="001C77BE" w:rsidP="001C77BE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A6079">
        <w:rPr>
          <w:rFonts w:ascii="Times New Roman" w:hAnsi="Times New Roman" w:cs="Times New Roman"/>
          <w:sz w:val="28"/>
          <w:szCs w:val="28"/>
        </w:rPr>
        <w:t xml:space="preserve">Requerimento: Requer o espaço na Tribuna Livre, para tratar de assuntos referente </w:t>
      </w:r>
      <w:proofErr w:type="gramStart"/>
      <w:r w:rsidRPr="003A6079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3A6079">
        <w:rPr>
          <w:rFonts w:ascii="Times New Roman" w:hAnsi="Times New Roman" w:cs="Times New Roman"/>
          <w:sz w:val="28"/>
          <w:szCs w:val="28"/>
        </w:rPr>
        <w:t xml:space="preserve"> retomada Indígena Guarani, no que diz respeito ao funcionamento da Escola JEDY MIRIM, objetivando dar visibilidade a aldeia.</w:t>
      </w:r>
    </w:p>
    <w:p w:rsidR="009C6BB2" w:rsidRDefault="009C6BB2" w:rsidP="009C6B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9C6BB2" w:rsidRPr="00880522" w:rsidRDefault="009C6BB2" w:rsidP="009C6BB2">
      <w:pPr>
        <w:pStyle w:val="PargrafodaLista"/>
        <w:numPr>
          <w:ilvl w:val="0"/>
          <w:numId w:val="2"/>
        </w:num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>GB nº 101/2022. Encaminha para essa Casa Legislativa os seguintes Projetos de Leis</w:t>
      </w:r>
      <w:r w:rsidR="0088052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80522" w:rsidRDefault="00880522" w:rsidP="00880522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880522" w:rsidRPr="00880522" w:rsidRDefault="00880522" w:rsidP="00880522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880522">
        <w:rPr>
          <w:rFonts w:ascii="Times New Roman" w:hAnsi="Times New Roman" w:cs="Times New Roman"/>
          <w:sz w:val="28"/>
          <w:szCs w:val="28"/>
        </w:rPr>
        <w:t xml:space="preserve">Projeto de Lei nº 33/2022: </w:t>
      </w:r>
    </w:p>
    <w:p w:rsidR="00880522" w:rsidRPr="00880522" w:rsidRDefault="00880522" w:rsidP="0088052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0522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profissionais, para atuarem na Secretaria Municipal de Obras e Trânsito.</w:t>
      </w:r>
    </w:p>
    <w:p w:rsidR="00880522" w:rsidRPr="00880522" w:rsidRDefault="00880522" w:rsidP="0088052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80522" w:rsidRPr="00880522" w:rsidRDefault="00880522" w:rsidP="0088052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05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Projeto de Lei nº 34/2022: </w:t>
      </w:r>
    </w:p>
    <w:p w:rsidR="00880522" w:rsidRPr="00880522" w:rsidRDefault="00880522" w:rsidP="0088052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0522">
        <w:rPr>
          <w:rFonts w:ascii="Times New Roman" w:hAnsi="Times New Roman" w:cs="Times New Roman"/>
          <w:sz w:val="28"/>
          <w:szCs w:val="28"/>
          <w:shd w:val="clear" w:color="auto" w:fill="FFFFFF"/>
        </w:rPr>
        <w:t>Altera a Ementa e o Art. 1° da Lei Municipal n° 2.443 de 20 de novembro de 2018.</w:t>
      </w:r>
    </w:p>
    <w:p w:rsidR="00880522" w:rsidRPr="00880522" w:rsidRDefault="00880522" w:rsidP="0088052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80522" w:rsidRPr="00880522" w:rsidRDefault="00880522" w:rsidP="0088052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05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Projeto de Lei nº 35/2022: </w:t>
      </w:r>
    </w:p>
    <w:p w:rsidR="00880522" w:rsidRDefault="00880522" w:rsidP="0088052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0522">
        <w:rPr>
          <w:rFonts w:ascii="Times New Roman" w:hAnsi="Times New Roman" w:cs="Times New Roman"/>
          <w:sz w:val="28"/>
          <w:szCs w:val="28"/>
          <w:shd w:val="clear" w:color="auto" w:fill="FFFFFF"/>
        </w:rPr>
        <w:t>Altera o Art. 141 da Lei Municipal 2.145 de 30 de dezembro de 2013.</w:t>
      </w:r>
    </w:p>
    <w:p w:rsidR="00880522" w:rsidRDefault="00880522" w:rsidP="0088052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80522" w:rsidRPr="00880522" w:rsidRDefault="00880522" w:rsidP="00880522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OF. GB nº 104/2022. Encaminha para essa Casa Legislativa os Projetos de Leis: </w:t>
      </w:r>
    </w:p>
    <w:p w:rsidR="00880522" w:rsidRDefault="00880522" w:rsidP="0088052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Projeto de Lei nº </w:t>
      </w:r>
      <w:r w:rsidR="001C77BE">
        <w:rPr>
          <w:rFonts w:ascii="Times New Roman" w:hAnsi="Times New Roman" w:cs="Times New Roman"/>
          <w:sz w:val="28"/>
          <w:szCs w:val="28"/>
          <w:shd w:val="clear" w:color="auto" w:fill="FFFFFF"/>
        </w:rPr>
        <w:t>36/2022:</w:t>
      </w:r>
    </w:p>
    <w:p w:rsidR="001C77BE" w:rsidRPr="001C77BE" w:rsidRDefault="001C77BE" w:rsidP="0088052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77B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Autoriza a abertura de crédito Especial no valor total de R$ 3.063.805,90 (Três Milhões e Sessenta e Três Mil Oitocentos e Cinco Reais e Noventa Centavos).</w:t>
      </w:r>
    </w:p>
    <w:p w:rsidR="001C77BE" w:rsidRPr="001C77BE" w:rsidRDefault="001C77BE" w:rsidP="0088052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C77BE" w:rsidRPr="001C77BE" w:rsidRDefault="001C77BE" w:rsidP="0088052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77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Projeto de Lei nº 37/2022: </w:t>
      </w:r>
    </w:p>
    <w:p w:rsidR="001C77BE" w:rsidRPr="001C77BE" w:rsidRDefault="001C77BE" w:rsidP="0088052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77BE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Especial no valor total de R$ 429.833,26 (Quatrocentos e Vinte e Nove Mil Oitocentos e Trinta e Três Reais e Vinte e Seis Centavos).</w:t>
      </w:r>
    </w:p>
    <w:p w:rsidR="001C77BE" w:rsidRPr="001C77BE" w:rsidRDefault="001C77BE" w:rsidP="0088052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C77BE" w:rsidRPr="001C77BE" w:rsidRDefault="001C77BE" w:rsidP="0088052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77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Projeto de Lei nº 38/2022: </w:t>
      </w:r>
    </w:p>
    <w:p w:rsidR="001C77BE" w:rsidRPr="001C77BE" w:rsidRDefault="001C77BE" w:rsidP="0088052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77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Revoga o §3° do Art. 4° e acrescenta o inc. </w:t>
      </w:r>
      <w:proofErr w:type="gramStart"/>
      <w:r w:rsidRPr="001C77BE">
        <w:rPr>
          <w:rFonts w:ascii="Times New Roman" w:hAnsi="Times New Roman" w:cs="Times New Roman"/>
          <w:sz w:val="28"/>
          <w:szCs w:val="28"/>
          <w:shd w:val="clear" w:color="auto" w:fill="FFFFFF"/>
        </w:rPr>
        <w:t>IV, ao Art. 8°</w:t>
      </w:r>
      <w:proofErr w:type="gramEnd"/>
      <w:r w:rsidRPr="001C77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da Lei Municipal nº 919, de 28 de março de 2001, e dá outras providências.</w:t>
      </w:r>
    </w:p>
    <w:p w:rsidR="001C77BE" w:rsidRPr="001C77BE" w:rsidRDefault="001C77BE" w:rsidP="0088052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253D0" w:rsidRPr="001C77BE" w:rsidRDefault="001C77BE" w:rsidP="001C77BE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77BE">
        <w:rPr>
          <w:rFonts w:ascii="Times New Roman" w:hAnsi="Times New Roman" w:cs="Times New Roman"/>
          <w:sz w:val="28"/>
          <w:szCs w:val="28"/>
          <w:shd w:val="clear" w:color="auto" w:fill="FFFFFF"/>
        </w:rPr>
        <w:t>Projeto de Lei nº 39/2022:</w:t>
      </w:r>
    </w:p>
    <w:p w:rsidR="001C77BE" w:rsidRDefault="001C77BE" w:rsidP="001C77BE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77BE">
        <w:rPr>
          <w:rFonts w:ascii="Times New Roman" w:hAnsi="Times New Roman" w:cs="Times New Roman"/>
          <w:sz w:val="28"/>
          <w:szCs w:val="28"/>
          <w:shd w:val="clear" w:color="auto" w:fill="FFFFFF"/>
        </w:rPr>
        <w:t>Revoga a Lei Municipal n° 2.037 de 03 de novembro de 2011, e dá outras providências.</w:t>
      </w:r>
    </w:p>
    <w:p w:rsidR="003A6079" w:rsidRDefault="003A6079" w:rsidP="001C77BE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A6079" w:rsidRDefault="003A6079" w:rsidP="003A6079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TRIBUNA LIVRE: </w:t>
      </w:r>
    </w:p>
    <w:p w:rsidR="003A6079" w:rsidRDefault="003A6079" w:rsidP="003A6079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  <w:r w:rsidRPr="003A6079">
        <w:rPr>
          <w:rFonts w:ascii="Times New Roman" w:hAnsi="Times New Roman" w:cs="Times New Roman"/>
          <w:sz w:val="28"/>
          <w:szCs w:val="28"/>
        </w:rPr>
        <w:t xml:space="preserve">Milton Volnei Bobsin, voluntario na Escola JEDY MIRIM, com objetivo de falar assunto referente </w:t>
      </w:r>
      <w:proofErr w:type="gramStart"/>
      <w:r w:rsidRPr="003A6079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3A6079">
        <w:rPr>
          <w:rFonts w:ascii="Times New Roman" w:hAnsi="Times New Roman" w:cs="Times New Roman"/>
          <w:sz w:val="28"/>
          <w:szCs w:val="28"/>
        </w:rPr>
        <w:t xml:space="preserve"> retomada da Escola JEDY MIRIM na aldeia Indígena Guarani neste Município.</w:t>
      </w:r>
    </w:p>
    <w:p w:rsidR="003A6079" w:rsidRDefault="003A6079" w:rsidP="003A6079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3A6079" w:rsidRDefault="003A6079" w:rsidP="003A6079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3A6079" w:rsidRDefault="003A6079" w:rsidP="003A6079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3A6079" w:rsidRDefault="003A6079" w:rsidP="003A6079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3A6079" w:rsidRDefault="003A6079" w:rsidP="003A6079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3A6079" w:rsidRDefault="003A6079" w:rsidP="003A6079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3A6079" w:rsidRDefault="003A6079" w:rsidP="003A6079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3A6079" w:rsidRDefault="003A6079" w:rsidP="003A6079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3A6079" w:rsidRDefault="003A6079" w:rsidP="003A6079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3A6079" w:rsidRDefault="003A6079" w:rsidP="003A6079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3A6079" w:rsidRDefault="003A6079" w:rsidP="003A6079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3A6079" w:rsidRDefault="003A6079" w:rsidP="003A6079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3A6079" w:rsidRDefault="003A6079" w:rsidP="003A6079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3A6079" w:rsidRDefault="003A6079" w:rsidP="003A6079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3A6079" w:rsidRDefault="003A6079" w:rsidP="003A6079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3A6079" w:rsidRDefault="003A6079" w:rsidP="003A6079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3A6079" w:rsidRPr="003A6079" w:rsidRDefault="003A6079" w:rsidP="003A6079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A6079">
        <w:rPr>
          <w:rFonts w:ascii="Times New Roman" w:hAnsi="Times New Roman" w:cs="Times New Roman"/>
          <w:sz w:val="24"/>
          <w:szCs w:val="24"/>
        </w:rPr>
        <w:t>Sala de sessão, dia 08 de agosto de 2022.</w:t>
      </w:r>
    </w:p>
    <w:sectPr w:rsidR="003A6079" w:rsidRPr="003A60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B4244488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C1B5B"/>
    <w:multiLevelType w:val="hybridMultilevel"/>
    <w:tmpl w:val="ADD098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BB2"/>
    <w:rsid w:val="001C77BE"/>
    <w:rsid w:val="003A6079"/>
    <w:rsid w:val="004253D0"/>
    <w:rsid w:val="00880522"/>
    <w:rsid w:val="009C6BB2"/>
    <w:rsid w:val="00A4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BB2"/>
  </w:style>
  <w:style w:type="paragraph" w:styleId="Ttulo1">
    <w:name w:val="heading 1"/>
    <w:basedOn w:val="Normal"/>
    <w:next w:val="Normal"/>
    <w:link w:val="Ttulo1Char"/>
    <w:qFormat/>
    <w:rsid w:val="009C6B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C6BB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9C6BB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C6BB2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8805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BB2"/>
  </w:style>
  <w:style w:type="paragraph" w:styleId="Ttulo1">
    <w:name w:val="heading 1"/>
    <w:basedOn w:val="Normal"/>
    <w:next w:val="Normal"/>
    <w:link w:val="Ttulo1Char"/>
    <w:qFormat/>
    <w:rsid w:val="009C6B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C6BB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9C6BB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C6BB2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8805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2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2023-11-30T19:23:00Z</cp:lastPrinted>
  <dcterms:created xsi:type="dcterms:W3CDTF">2023-11-20T16:52:00Z</dcterms:created>
  <dcterms:modified xsi:type="dcterms:W3CDTF">2023-11-30T19:23:00Z</dcterms:modified>
</cp:coreProperties>
</file>