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23" w:rsidRDefault="00A67D23" w:rsidP="00A67D2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67D23" w:rsidRDefault="00A67D23" w:rsidP="00A67D2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67D23" w:rsidRDefault="00A67D23" w:rsidP="00A67D23">
      <w:pPr>
        <w:jc w:val="center"/>
        <w:rPr>
          <w:rFonts w:ascii="Arial" w:hAnsi="Arial" w:cs="Arial"/>
          <w:sz w:val="28"/>
          <w:szCs w:val="28"/>
        </w:rPr>
      </w:pPr>
    </w:p>
    <w:p w:rsidR="00A67D23" w:rsidRDefault="00A67D23" w:rsidP="00A67D2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A67D23" w:rsidRDefault="00A67D23" w:rsidP="00A67D23">
      <w:pPr>
        <w:jc w:val="center"/>
        <w:rPr>
          <w:rFonts w:ascii="Arial" w:hAnsi="Arial" w:cs="Arial"/>
          <w:sz w:val="28"/>
          <w:szCs w:val="28"/>
        </w:rPr>
      </w:pPr>
    </w:p>
    <w:p w:rsidR="00A67D23" w:rsidRDefault="00A67D23" w:rsidP="00A67D23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A67D23" w:rsidRDefault="00A67D23" w:rsidP="00A67D23">
      <w:pPr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55/2023, REFERENTE AO PROJETO DE LEI nº 55/2023, QUE: </w:t>
      </w:r>
    </w:p>
    <w:p w:rsidR="00A67D23" w:rsidRDefault="00A67D23" w:rsidP="00A67D23">
      <w:pPr>
        <w:pStyle w:val="PargrafodaLista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A67D23" w:rsidRDefault="00A67D23" w:rsidP="00A67D23">
      <w:pPr>
        <w:pStyle w:val="PargrafodaLista"/>
        <w:rPr>
          <w:rFonts w:ascii="Times New Roman" w:hAnsi="Times New Roman"/>
          <w:bCs/>
        </w:rPr>
      </w:pPr>
    </w:p>
    <w:p w:rsidR="00A67D23" w:rsidRDefault="00A67D23" w:rsidP="00A67D23">
      <w:pPr>
        <w:pStyle w:val="PargrafodaLista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Dispõe sobre as diretrizes orçamentárias para o exercício financeiro de 2024.</w:t>
      </w:r>
    </w:p>
    <w:p w:rsidR="00A67D23" w:rsidRDefault="00A67D23" w:rsidP="00A67D2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</w:t>
      </w:r>
      <w:r>
        <w:rPr>
          <w:rFonts w:ascii="Times New Roman" w:hAnsi="Times New Roman" w:cs="Times New Roman"/>
          <w:sz w:val="24"/>
          <w:szCs w:val="24"/>
        </w:rPr>
        <w:t>SO LEGISLATIVO Nº 57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57</w:t>
      </w:r>
      <w:r>
        <w:rPr>
          <w:rFonts w:ascii="Times New Roman" w:hAnsi="Times New Roman" w:cs="Times New Roman"/>
          <w:sz w:val="24"/>
          <w:szCs w:val="24"/>
        </w:rPr>
        <w:t xml:space="preserve">/2023, QUE: </w:t>
      </w:r>
    </w:p>
    <w:p w:rsidR="00A67D23" w:rsidRDefault="00A67D23" w:rsidP="00A67D23">
      <w:pPr>
        <w:pStyle w:val="PargrafodaLista"/>
        <w:rPr>
          <w:rFonts w:ascii="Times New Roman" w:hAnsi="Times New Roman" w:cs="Times New Roman"/>
        </w:rPr>
      </w:pPr>
    </w:p>
    <w:p w:rsidR="00A67D23" w:rsidRDefault="00A67D23" w:rsidP="00A67D23">
      <w:pPr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Autoriza a contratação temporária de profissionais para atuarem na Secretaria Municipal de Saúde. </w:t>
      </w:r>
    </w:p>
    <w:p w:rsidR="00A67D23" w:rsidRPr="00A67D23" w:rsidRDefault="00A67D23" w:rsidP="00A67D23">
      <w:pPr>
        <w:ind w:left="709"/>
        <w:jc w:val="both"/>
        <w:rPr>
          <w:rFonts w:ascii="Times New Roman" w:hAnsi="Times New Roman"/>
          <w:bCs/>
        </w:rPr>
      </w:pPr>
      <w:r>
        <w:t xml:space="preserve"> Autoriza a abertura de crédito Especial no valor total </w:t>
      </w:r>
      <w:r>
        <w:rPr>
          <w:bCs/>
          <w:color w:val="292929"/>
        </w:rPr>
        <w:t xml:space="preserve">de </w:t>
      </w:r>
      <w:r>
        <w:rPr>
          <w:bCs/>
        </w:rPr>
        <w:t>R$ 450.000,00 (quatrocentos e cinquenta mil reais)</w:t>
      </w:r>
      <w:r>
        <w:rPr>
          <w:bCs/>
          <w:color w:val="000000"/>
        </w:rPr>
        <w:t>.</w:t>
      </w:r>
    </w:p>
    <w:p w:rsidR="00A67D23" w:rsidRDefault="00A67D23" w:rsidP="00A67D23">
      <w:pPr>
        <w:ind w:left="709"/>
        <w:jc w:val="both"/>
        <w:rPr>
          <w:rFonts w:ascii="Times New Roman" w:hAnsi="Times New Roman"/>
          <w:bCs/>
        </w:rPr>
      </w:pPr>
    </w:p>
    <w:p w:rsidR="00A67D23" w:rsidRDefault="00A67D23" w:rsidP="00A67D23">
      <w:pPr>
        <w:pStyle w:val="PargrafodaLista"/>
        <w:rPr>
          <w:rFonts w:ascii="Times New Roman" w:hAnsi="Times New Roman" w:cs="Times New Roman"/>
        </w:rPr>
      </w:pPr>
    </w:p>
    <w:p w:rsidR="00A67D23" w:rsidRDefault="00A67D23" w:rsidP="00A67D2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/>
    <w:p w:rsidR="00A67D23" w:rsidRDefault="00A67D23" w:rsidP="00A67D23"/>
    <w:p w:rsidR="00A67D23" w:rsidRDefault="00A67D23" w:rsidP="00A6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7D23" w:rsidRDefault="00A67D23" w:rsidP="00A67D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outubro de 2023.</w:t>
      </w:r>
    </w:p>
    <w:p w:rsidR="001E6F56" w:rsidRDefault="001E6F56"/>
    <w:sectPr w:rsidR="001E6F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9E0A8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23"/>
    <w:rsid w:val="001E6F56"/>
    <w:rsid w:val="00A6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D23"/>
  </w:style>
  <w:style w:type="paragraph" w:styleId="Ttulo1">
    <w:name w:val="heading 1"/>
    <w:basedOn w:val="Normal"/>
    <w:next w:val="Normal"/>
    <w:link w:val="Ttulo1Char"/>
    <w:qFormat/>
    <w:rsid w:val="00A6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67D2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D23"/>
  </w:style>
  <w:style w:type="paragraph" w:styleId="Ttulo1">
    <w:name w:val="heading 1"/>
    <w:basedOn w:val="Normal"/>
    <w:next w:val="Normal"/>
    <w:link w:val="Ttulo1Char"/>
    <w:qFormat/>
    <w:rsid w:val="00A6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67D2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2023-10-23T11:21:00Z</dcterms:created>
  <dcterms:modified xsi:type="dcterms:W3CDTF">2023-10-23T11:24:00Z</dcterms:modified>
</cp:coreProperties>
</file>