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826" w:rsidRDefault="00D32826" w:rsidP="00D32826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D32826" w:rsidRDefault="00D32826" w:rsidP="00D3282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D32826" w:rsidRDefault="00D32826" w:rsidP="00D32826">
      <w:pPr>
        <w:jc w:val="center"/>
        <w:rPr>
          <w:rFonts w:ascii="Arial" w:hAnsi="Arial" w:cs="Arial"/>
          <w:sz w:val="28"/>
          <w:szCs w:val="28"/>
        </w:rPr>
      </w:pPr>
    </w:p>
    <w:p w:rsidR="00D32826" w:rsidRDefault="00D32826" w:rsidP="00D3282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D32826" w:rsidRDefault="00D32826" w:rsidP="00D32826">
      <w:pPr>
        <w:jc w:val="center"/>
        <w:rPr>
          <w:rFonts w:ascii="Arial" w:hAnsi="Arial" w:cs="Arial"/>
          <w:sz w:val="28"/>
          <w:szCs w:val="28"/>
        </w:rPr>
      </w:pPr>
    </w:p>
    <w:p w:rsidR="00D32826" w:rsidRDefault="00D32826" w:rsidP="00D32826">
      <w:pPr>
        <w:jc w:val="center"/>
        <w:rPr>
          <w:rFonts w:ascii="Arial" w:hAnsi="Arial" w:cs="Arial"/>
          <w:sz w:val="28"/>
          <w:szCs w:val="28"/>
        </w:rPr>
      </w:pPr>
    </w:p>
    <w:p w:rsidR="00D32826" w:rsidRDefault="00D32826" w:rsidP="00D32826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D32826" w:rsidRPr="00D32826" w:rsidRDefault="00D32826" w:rsidP="00D32826">
      <w:pPr>
        <w:rPr>
          <w:rFonts w:ascii="Times New Roman" w:hAnsi="Times New Roman" w:cs="Times New Roman"/>
          <w:sz w:val="24"/>
          <w:szCs w:val="24"/>
        </w:rPr>
      </w:pPr>
    </w:p>
    <w:p w:rsidR="00D32826" w:rsidRDefault="00D32826" w:rsidP="00D3282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32826" w:rsidRDefault="00D32826" w:rsidP="00D3282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56/2023, REFERENTE AO PROJETO DE LEI nº 56/2023, QUE: </w:t>
      </w:r>
    </w:p>
    <w:p w:rsidR="00D32826" w:rsidRDefault="00D32826" w:rsidP="00D32826">
      <w:pPr>
        <w:pStyle w:val="PargrafodaLista"/>
        <w:rPr>
          <w:rFonts w:ascii="Times New Roman" w:hAnsi="Times New Roman" w:cs="Times New Roman"/>
        </w:rPr>
      </w:pPr>
    </w:p>
    <w:p w:rsidR="00D32826" w:rsidRDefault="00D32826" w:rsidP="00D32826">
      <w:pPr>
        <w:pStyle w:val="PargrafodaLista"/>
        <w:rPr>
          <w:rFonts w:ascii="Times New Roman" w:hAnsi="Times New Roman" w:cs="Times New Roman"/>
        </w:rPr>
      </w:pPr>
      <w:r w:rsidRPr="00D32826">
        <w:rPr>
          <w:rFonts w:ascii="Times New Roman" w:hAnsi="Times New Roman" w:cs="Times New Roman"/>
        </w:rPr>
        <w:t xml:space="preserve">Autoriza a abertura de crédito Especial no valor total de R$ 18.949,93 (dezoito mil novecentos e quarenta e nove reais e noventa e três centavos). </w:t>
      </w:r>
    </w:p>
    <w:p w:rsidR="00D32826" w:rsidRDefault="00D32826" w:rsidP="00D32826">
      <w:pPr>
        <w:pStyle w:val="PargrafodaLista"/>
        <w:rPr>
          <w:rFonts w:ascii="Times New Roman" w:hAnsi="Times New Roman" w:cs="Times New Roman"/>
        </w:rPr>
      </w:pPr>
    </w:p>
    <w:p w:rsidR="00D32826" w:rsidRDefault="00D32826" w:rsidP="00D3282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57/2023, REFERENTE AO PROJETO DE LEI nº 57/2023, QUE: </w:t>
      </w:r>
    </w:p>
    <w:p w:rsidR="00D32826" w:rsidRPr="00D32826" w:rsidRDefault="00D32826" w:rsidP="00D32826">
      <w:pPr>
        <w:pStyle w:val="PargrafodaLista"/>
        <w:rPr>
          <w:rFonts w:ascii="Times New Roman" w:hAnsi="Times New Roman" w:cs="Times New Roman"/>
        </w:rPr>
      </w:pPr>
    </w:p>
    <w:p w:rsidR="00D32826" w:rsidRPr="00D32826" w:rsidRDefault="00D32826" w:rsidP="00D32826">
      <w:pPr>
        <w:pStyle w:val="PargrafodaLista"/>
        <w:rPr>
          <w:rFonts w:ascii="Times New Roman" w:hAnsi="Times New Roman" w:cs="Times New Roman"/>
        </w:rPr>
      </w:pPr>
      <w:r w:rsidRPr="00D32826">
        <w:rPr>
          <w:rFonts w:ascii="Times New Roman" w:hAnsi="Times New Roman" w:cs="Times New Roman"/>
        </w:rPr>
        <w:t xml:space="preserve">Autoriza a abertura de crédito Especial no valor total de R$ 450.000,00 (quatrocentos e cinquenta mil reais). </w:t>
      </w:r>
    </w:p>
    <w:p w:rsidR="00D32826" w:rsidRDefault="00D32826" w:rsidP="00D3282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32826" w:rsidRPr="00D32826" w:rsidRDefault="00D32826" w:rsidP="00D32826">
      <w:pPr>
        <w:pStyle w:val="PargrafodaLista"/>
        <w:rPr>
          <w:rFonts w:ascii="Times New Roman" w:hAnsi="Times New Roman" w:cs="Times New Roman"/>
        </w:rPr>
      </w:pPr>
    </w:p>
    <w:p w:rsidR="00D32826" w:rsidRDefault="00D32826" w:rsidP="00D3282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32826" w:rsidRDefault="00D32826" w:rsidP="00D3282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32826" w:rsidRDefault="00D32826" w:rsidP="00D3282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32826" w:rsidRDefault="00D32826" w:rsidP="00D32826"/>
    <w:p w:rsidR="00D32826" w:rsidRDefault="00D32826" w:rsidP="00D32826"/>
    <w:p w:rsidR="00D32826" w:rsidRDefault="00D32826" w:rsidP="00D328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2E2B" w:rsidRDefault="00B92E2B" w:rsidP="00D328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2E2B" w:rsidRDefault="00B92E2B" w:rsidP="00D328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2E2B" w:rsidRDefault="00B92E2B" w:rsidP="00D328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826" w:rsidRDefault="00D32826" w:rsidP="00D3282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Sala de Comissões, dia 06 de outubro de 2023.</w:t>
      </w:r>
    </w:p>
    <w:p w:rsidR="006E6487" w:rsidRDefault="006E6487"/>
    <w:sectPr w:rsidR="006E64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F3B4D2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826"/>
    <w:rsid w:val="004E6B64"/>
    <w:rsid w:val="006E6487"/>
    <w:rsid w:val="00B92E2B"/>
    <w:rsid w:val="00D3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826"/>
  </w:style>
  <w:style w:type="paragraph" w:styleId="Ttulo1">
    <w:name w:val="heading 1"/>
    <w:basedOn w:val="Normal"/>
    <w:next w:val="Normal"/>
    <w:link w:val="Ttulo1Char"/>
    <w:qFormat/>
    <w:rsid w:val="00D328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28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328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826"/>
  </w:style>
  <w:style w:type="paragraph" w:styleId="Ttulo1">
    <w:name w:val="heading 1"/>
    <w:basedOn w:val="Normal"/>
    <w:next w:val="Normal"/>
    <w:link w:val="Ttulo1Char"/>
    <w:qFormat/>
    <w:rsid w:val="00D328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28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32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4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BB3B9-8D5E-49EB-851C-1B8863369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2023-10-06T18:33:00Z</cp:lastPrinted>
  <dcterms:created xsi:type="dcterms:W3CDTF">2023-10-06T18:27:00Z</dcterms:created>
  <dcterms:modified xsi:type="dcterms:W3CDTF">2023-10-16T13:18:00Z</dcterms:modified>
</cp:coreProperties>
</file>