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55" w:rsidRDefault="00FE7D55" w:rsidP="00FE7D55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E7D55" w:rsidRDefault="00FE7D55" w:rsidP="00FE7D5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E7D55" w:rsidRDefault="00FE7D55" w:rsidP="00FE7D55">
      <w:pPr>
        <w:jc w:val="center"/>
        <w:rPr>
          <w:rFonts w:ascii="Arial" w:hAnsi="Arial" w:cs="Arial"/>
          <w:sz w:val="28"/>
          <w:szCs w:val="28"/>
        </w:rPr>
      </w:pPr>
    </w:p>
    <w:p w:rsidR="00FE7D55" w:rsidRDefault="00FE7D55" w:rsidP="00FE7D5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FE7D55" w:rsidRDefault="00FE7D55" w:rsidP="00FE7D55">
      <w:pPr>
        <w:jc w:val="center"/>
        <w:rPr>
          <w:rFonts w:ascii="Arial" w:hAnsi="Arial" w:cs="Arial"/>
          <w:sz w:val="28"/>
          <w:szCs w:val="28"/>
        </w:rPr>
      </w:pPr>
    </w:p>
    <w:p w:rsidR="00FE7D55" w:rsidRDefault="00FE7D55" w:rsidP="00FE7D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14 de fevereiro de 2022.</w:t>
      </w:r>
    </w:p>
    <w:p w:rsidR="00FE7D55" w:rsidRDefault="00FE7D55" w:rsidP="00FE7D55">
      <w:pPr>
        <w:rPr>
          <w:rFonts w:ascii="Arial" w:hAnsi="Arial" w:cs="Arial"/>
        </w:rPr>
      </w:pPr>
    </w:p>
    <w:p w:rsidR="00FE7D55" w:rsidRDefault="00FE7D55" w:rsidP="00FE7D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FE7D55" w:rsidRDefault="00FE7D55" w:rsidP="00FE7D55">
      <w:pPr>
        <w:rPr>
          <w:rFonts w:ascii="Arial" w:hAnsi="Arial" w:cs="Arial"/>
          <w:sz w:val="24"/>
          <w:szCs w:val="24"/>
        </w:rPr>
      </w:pPr>
      <w:r w:rsidRPr="00FE7D55">
        <w:rPr>
          <w:rFonts w:ascii="Arial" w:hAnsi="Arial" w:cs="Arial"/>
          <w:sz w:val="24"/>
          <w:szCs w:val="24"/>
        </w:rPr>
        <w:t>DO LEGISLATIVO MUNICIPAL:</w:t>
      </w:r>
    </w:p>
    <w:p w:rsidR="00FE7D55" w:rsidRDefault="00FE7D55" w:rsidP="00FE7D55">
      <w:pPr>
        <w:rPr>
          <w:rFonts w:ascii="Arial" w:hAnsi="Arial" w:cs="Arial"/>
          <w:sz w:val="24"/>
          <w:szCs w:val="24"/>
        </w:rPr>
      </w:pPr>
    </w:p>
    <w:p w:rsidR="00FE7D55" w:rsidRPr="00FE7D55" w:rsidRDefault="00FE7D55" w:rsidP="00FE7D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7D55">
        <w:rPr>
          <w:rFonts w:ascii="Times New Roman" w:hAnsi="Times New Roman" w:cs="Times New Roman"/>
          <w:sz w:val="28"/>
          <w:szCs w:val="28"/>
        </w:rPr>
        <w:t xml:space="preserve">Resolução de Mesa nº 01 de 21 de fevereiro de 2022: </w:t>
      </w:r>
    </w:p>
    <w:p w:rsidR="00FE7D55" w:rsidRPr="00FE7D55" w:rsidRDefault="00FE7D55" w:rsidP="00FE7D55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E7D55">
        <w:rPr>
          <w:rFonts w:ascii="Times New Roman" w:hAnsi="Times New Roman" w:cs="Times New Roman"/>
          <w:sz w:val="28"/>
          <w:szCs w:val="28"/>
        </w:rPr>
        <w:t>Dispõe sobre a transferência da Sessão Ordinária do dia 28 de Fevereiro de 2022 para o dia 03 de Março de 2022.</w:t>
      </w:r>
    </w:p>
    <w:p w:rsidR="00FE7D55" w:rsidRDefault="00FE7D55" w:rsidP="00FE7D55">
      <w:pPr>
        <w:pStyle w:val="PargrafodaLista"/>
      </w:pPr>
    </w:p>
    <w:p w:rsidR="00FE7D55" w:rsidRDefault="00FE7D55" w:rsidP="00FE7D55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DO EXECUTIVO MUNICIPAL: </w:t>
      </w:r>
    </w:p>
    <w:p w:rsidR="00FE7D55" w:rsidRDefault="00FE7D55" w:rsidP="00FE7D55">
      <w:pPr>
        <w:pStyle w:val="PargrafodaLista"/>
        <w:ind w:left="0"/>
        <w:rPr>
          <w:rFonts w:ascii="Arial" w:hAnsi="Arial" w:cs="Arial"/>
        </w:rPr>
      </w:pPr>
    </w:p>
    <w:p w:rsidR="00FE7D55" w:rsidRDefault="00FE7D55" w:rsidP="00FE7D55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E7D55" w:rsidRPr="0080461F" w:rsidRDefault="00FE7D55" w:rsidP="00FE7D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0461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80461F">
        <w:rPr>
          <w:rFonts w:ascii="Times New Roman" w:hAnsi="Times New Roman" w:cs="Times New Roman"/>
          <w:sz w:val="28"/>
          <w:szCs w:val="28"/>
        </w:rPr>
        <w:t xml:space="preserve">GB nº 27/2022. Encaminha para essa Casa Legislativa a Lei Municipal nº 2.640/2022: </w:t>
      </w:r>
    </w:p>
    <w:p w:rsidR="00FE7D55" w:rsidRPr="0080461F" w:rsidRDefault="00FE7D55" w:rsidP="00FE7D55">
      <w:pPr>
        <w:pStyle w:val="PargrafodaLista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Autoriza a contratação temporária de profissionais, para atuarem na Secretaria Municipal de Educação e Cultura, Secretaria Municipal de Assistência Social, Trabalho, Habitação e Cidadania, Secretaria Municipal de Administração e Planejamento e Secretaria Municipal de Agricultura e Meio Ambiente.</w:t>
      </w:r>
    </w:p>
    <w:p w:rsidR="00FE7D55" w:rsidRPr="0080461F" w:rsidRDefault="00FE7D55" w:rsidP="00FE7D55">
      <w:pPr>
        <w:pStyle w:val="PargrafodaLista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E7D55" w:rsidRPr="0080461F" w:rsidRDefault="00FE7D55" w:rsidP="00FE7D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Decreto 08, de 16 de fevereiro de 2022: Altera o horário de funcionamento</w:t>
      </w:r>
      <w:r w:rsidR="00561867"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no Serviço Pú</w:t>
      </w:r>
      <w:r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blico</w:t>
      </w:r>
      <w:r w:rsidR="0080461F"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Municipal e dá outras </w:t>
      </w:r>
      <w:proofErr w:type="gramStart"/>
      <w:r w:rsidR="0080461F"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providências</w:t>
      </w:r>
      <w:proofErr w:type="gramEnd"/>
      <w:r w:rsidRPr="00804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E7D55" w:rsidRPr="0080461F" w:rsidRDefault="00FE7D55" w:rsidP="00FE7D55">
      <w:pPr>
        <w:rPr>
          <w:rFonts w:ascii="Times New Roman" w:hAnsi="Times New Roman" w:cs="Times New Roman"/>
          <w:sz w:val="28"/>
          <w:szCs w:val="28"/>
        </w:rPr>
      </w:pPr>
    </w:p>
    <w:p w:rsidR="00FE7D55" w:rsidRPr="0080461F" w:rsidRDefault="00FE7D55" w:rsidP="00FE7D55">
      <w:pPr>
        <w:rPr>
          <w:rFonts w:ascii="Times New Roman" w:hAnsi="Times New Roman" w:cs="Times New Roman"/>
          <w:sz w:val="28"/>
          <w:szCs w:val="28"/>
        </w:rPr>
      </w:pPr>
    </w:p>
    <w:p w:rsidR="00FE7D55" w:rsidRPr="0080461F" w:rsidRDefault="00FE7726" w:rsidP="00804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21</w:t>
      </w:r>
      <w:r w:rsidR="00FE7D55" w:rsidRPr="0080461F">
        <w:rPr>
          <w:rFonts w:ascii="Times New Roman" w:hAnsi="Times New Roman" w:cs="Times New Roman"/>
          <w:sz w:val="24"/>
          <w:szCs w:val="24"/>
        </w:rPr>
        <w:t xml:space="preserve"> de fevereiro de 2022.</w:t>
      </w:r>
    </w:p>
    <w:p w:rsidR="005B3028" w:rsidRDefault="005B3028"/>
    <w:sectPr w:rsidR="005B3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A45AB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55"/>
    <w:rsid w:val="000B7D7A"/>
    <w:rsid w:val="00561867"/>
    <w:rsid w:val="005B3028"/>
    <w:rsid w:val="0080461F"/>
    <w:rsid w:val="00F2180A"/>
    <w:rsid w:val="00FE7726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55"/>
  </w:style>
  <w:style w:type="paragraph" w:styleId="Ttulo1">
    <w:name w:val="heading 1"/>
    <w:basedOn w:val="Normal"/>
    <w:next w:val="Normal"/>
    <w:link w:val="Ttulo1Char"/>
    <w:qFormat/>
    <w:rsid w:val="00FE7D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7D5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E7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55"/>
  </w:style>
  <w:style w:type="paragraph" w:styleId="Ttulo1">
    <w:name w:val="heading 1"/>
    <w:basedOn w:val="Normal"/>
    <w:next w:val="Normal"/>
    <w:link w:val="Ttulo1Char"/>
    <w:qFormat/>
    <w:rsid w:val="00FE7D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7D5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E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2023-08-16T17:29:00Z</cp:lastPrinted>
  <dcterms:created xsi:type="dcterms:W3CDTF">2023-07-31T18:44:00Z</dcterms:created>
  <dcterms:modified xsi:type="dcterms:W3CDTF">2023-08-16T17:44:00Z</dcterms:modified>
</cp:coreProperties>
</file>