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BC" w:rsidRDefault="003C31BC" w:rsidP="003C31BC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6DEB67B8" wp14:editId="7AF6F5BA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C31BC" w:rsidRDefault="003C31BC" w:rsidP="003C31B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C31BC" w:rsidRDefault="003C31BC" w:rsidP="003C31BC">
      <w:pPr>
        <w:jc w:val="center"/>
        <w:rPr>
          <w:rFonts w:ascii="Arial" w:hAnsi="Arial" w:cs="Arial"/>
          <w:sz w:val="28"/>
          <w:szCs w:val="28"/>
        </w:rPr>
      </w:pPr>
    </w:p>
    <w:p w:rsidR="003C31BC" w:rsidRDefault="003C31BC" w:rsidP="003C31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3C31BC" w:rsidRDefault="003C31BC" w:rsidP="003C31BC">
      <w:pPr>
        <w:jc w:val="center"/>
        <w:rPr>
          <w:rFonts w:ascii="Arial" w:hAnsi="Arial" w:cs="Arial"/>
          <w:sz w:val="28"/>
          <w:szCs w:val="28"/>
        </w:rPr>
      </w:pPr>
    </w:p>
    <w:p w:rsidR="003C31BC" w:rsidRDefault="003C31BC" w:rsidP="003C31B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C31BC" w:rsidRDefault="003C31BC" w:rsidP="003C31BC">
      <w:pPr>
        <w:rPr>
          <w:rFonts w:ascii="Arial" w:hAnsi="Arial" w:cs="Arial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04/2022, REFERENTE AO PROJETO DE LEI nº 04/2022, QUE: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Estabelece, nos termos do artigo 105 dos atos das disposições transitórias da constituição federal, os requisitos para a compensação de débitos inscritos em dívida ativa de natureza tributária ou de outra natureza com precatórios do município de terra de areia, e dá outras providências.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31BC" w:rsidRDefault="003C31BC" w:rsidP="003C31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05/2022, REFERENTE AO PROJETO DE LEI nº 05/2022, QUE: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Pr="005E7527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06/2022, REFERENTE AO PROJETO DE LEI nº 06/2022, QUE: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Concede aumento real aos ocupantes dos cargos dos padrões 01, 02, 03 e 04 do município de terra de areia.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31BC" w:rsidRDefault="003C31BC" w:rsidP="003C31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07/2022, REFERENTE AO PROJETO DE LEI nº 07/2022, QUE: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3A64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a concessão de vales alimentação aos servidores municipais e dá outras providências.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31BC" w:rsidRDefault="003C31BC" w:rsidP="003C31B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08/2022, REFERENTE AO PROJETO DE LEI nº 08/2022, QUE:</w:t>
      </w: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946">
        <w:rPr>
          <w:rFonts w:ascii="Times New Roman" w:hAnsi="Times New Roman" w:cs="Times New Roman"/>
          <w:sz w:val="24"/>
          <w:szCs w:val="24"/>
          <w:shd w:val="clear" w:color="auto" w:fill="FFFFFF"/>
        </w:rPr>
        <w:t>CRIA a logomarca oficial da Secretaria Municipal de Desenvolvimento Econômico, Desporto, Turismo e Lazer de Terra de Areia.</w:t>
      </w:r>
    </w:p>
    <w:p w:rsidR="00495A3B" w:rsidRDefault="00495A3B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5A3B" w:rsidRDefault="00495A3B" w:rsidP="00495A3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09/2022, REFERENTE AO PROJETO DE LEI nº 09/2022, QUE:</w:t>
      </w:r>
    </w:p>
    <w:p w:rsidR="00495A3B" w:rsidRDefault="00495A3B" w:rsidP="00495A3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95A3B" w:rsidRPr="00495A3B" w:rsidRDefault="00495A3B" w:rsidP="00495A3B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495A3B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R$ 283.000,00 (Duzentos e oitenta e Três mil reais).</w:t>
      </w:r>
    </w:p>
    <w:p w:rsidR="00495A3B" w:rsidRDefault="00495A3B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5A3B" w:rsidRDefault="00495A3B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5A3B" w:rsidRPr="00616946" w:rsidRDefault="00495A3B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31BC" w:rsidRPr="00F13A64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Pr="005E7527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1BC" w:rsidRDefault="003C31BC" w:rsidP="003C31BC"/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3C31BC">
      <w:pPr>
        <w:jc w:val="center"/>
      </w:pPr>
    </w:p>
    <w:p w:rsidR="003C31BC" w:rsidRDefault="003C31BC" w:rsidP="00495A3B">
      <w:pPr>
        <w:jc w:val="center"/>
      </w:pPr>
      <w:r>
        <w:t>Sala de Comissões, dia 14 de março de 2022.</w:t>
      </w:r>
    </w:p>
    <w:p w:rsidR="000F7FC1" w:rsidRPr="003C31BC" w:rsidRDefault="000F7FC1" w:rsidP="003C31BC"/>
    <w:sectPr w:rsidR="000F7FC1" w:rsidRPr="003C3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49A249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BC"/>
    <w:rsid w:val="000F7FC1"/>
    <w:rsid w:val="003C31BC"/>
    <w:rsid w:val="00495A3B"/>
    <w:rsid w:val="00BB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BC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31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31B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BC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31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31B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2023-08-14T19:34:00Z</cp:lastPrinted>
  <dcterms:created xsi:type="dcterms:W3CDTF">2023-08-09T19:11:00Z</dcterms:created>
  <dcterms:modified xsi:type="dcterms:W3CDTF">2023-08-14T19:43:00Z</dcterms:modified>
</cp:coreProperties>
</file>