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416" w:rsidRDefault="00747416" w:rsidP="00747416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47416" w:rsidRDefault="00747416" w:rsidP="00747416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47416" w:rsidRDefault="00747416" w:rsidP="00747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747416" w:rsidRDefault="00747416" w:rsidP="00747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747416" w:rsidRDefault="00747416" w:rsidP="00747416">
      <w:pPr>
        <w:jc w:val="center"/>
        <w:rPr>
          <w:rFonts w:ascii="Arial" w:hAnsi="Arial" w:cs="Arial"/>
          <w:sz w:val="28"/>
          <w:szCs w:val="28"/>
        </w:rPr>
      </w:pPr>
    </w:p>
    <w:p w:rsidR="00747416" w:rsidRDefault="00747416" w:rsidP="0074741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13 de fevereiro de 2023.</w:t>
      </w:r>
    </w:p>
    <w:p w:rsidR="00747416" w:rsidRDefault="00747416" w:rsidP="00747416">
      <w:pPr>
        <w:rPr>
          <w:rFonts w:ascii="Arial" w:hAnsi="Arial" w:cs="Arial"/>
        </w:rPr>
      </w:pPr>
    </w:p>
    <w:p w:rsidR="00747416" w:rsidRPr="00747416" w:rsidRDefault="00747416" w:rsidP="007474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747416" w:rsidRDefault="00747416" w:rsidP="00747416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747416" w:rsidRDefault="00747416" w:rsidP="00747416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747416" w:rsidRDefault="00747416" w:rsidP="00747416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747416" w:rsidRPr="0013597F" w:rsidRDefault="00747416" w:rsidP="0074741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13597F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13597F">
        <w:rPr>
          <w:rFonts w:ascii="Times New Roman" w:hAnsi="Times New Roman" w:cs="Times New Roman"/>
          <w:sz w:val="28"/>
          <w:szCs w:val="28"/>
        </w:rPr>
        <w:t xml:space="preserve">GB nº 08/2023: Encaminha para essa Casa Legislativa as seguintes  Leis Municipais: </w:t>
      </w:r>
    </w:p>
    <w:p w:rsidR="00747416" w:rsidRPr="0013597F" w:rsidRDefault="0013597F" w:rsidP="0013597F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13597F">
        <w:rPr>
          <w:rFonts w:ascii="Times New Roman" w:hAnsi="Times New Roman" w:cs="Times New Roman"/>
          <w:sz w:val="28"/>
          <w:szCs w:val="28"/>
        </w:rPr>
        <w:t xml:space="preserve">Lei nº 2.712/2023:                                                                                     </w:t>
      </w:r>
      <w:r w:rsidR="00747416" w:rsidRPr="0013597F">
        <w:rPr>
          <w:rFonts w:ascii="Times New Roman" w:hAnsi="Times New Roman" w:cs="Times New Roman"/>
          <w:sz w:val="28"/>
          <w:szCs w:val="28"/>
        </w:rPr>
        <w:t>Altera o Art. 20 da Lei Municipal nº </w:t>
      </w:r>
      <w:hyperlink r:id="rId7" w:history="1">
        <w:r w:rsidR="00747416" w:rsidRPr="0013597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2.150</w:t>
        </w:r>
      </w:hyperlink>
      <w:r w:rsidR="00747416" w:rsidRPr="0013597F">
        <w:rPr>
          <w:rFonts w:ascii="Times New Roman" w:hAnsi="Times New Roman" w:cs="Times New Roman"/>
          <w:sz w:val="28"/>
          <w:szCs w:val="28"/>
        </w:rPr>
        <w:t> de 30/12/2013 que estabelece o Plano de Carreira dos Servidores do Município de Terra de Areia, criando 01 (um) cargo em comissão CC-5/FG-5, Diretor de Departamento, e extinguindo 01 (um) CC-2/FG-2, Dirigente de Núcleo e 01 (um) CC-3/FG-3, Assessor de Gestão Municipal I e dá outras providências.</w:t>
      </w:r>
    </w:p>
    <w:p w:rsidR="00747416" w:rsidRPr="0013597F" w:rsidRDefault="00747416" w:rsidP="00747416">
      <w:pPr>
        <w:rPr>
          <w:rFonts w:ascii="Times New Roman" w:hAnsi="Times New Roman" w:cs="Times New Roman"/>
          <w:sz w:val="28"/>
          <w:szCs w:val="28"/>
          <w:lang w:eastAsia="pt-BR"/>
        </w:rPr>
      </w:pPr>
    </w:p>
    <w:p w:rsidR="00A62DF3" w:rsidRPr="0013597F" w:rsidRDefault="00747416" w:rsidP="00A62DF3">
      <w:pPr>
        <w:ind w:left="851"/>
        <w:rPr>
          <w:rFonts w:ascii="Times New Roman" w:hAnsi="Times New Roman" w:cs="Times New Roman"/>
          <w:sz w:val="28"/>
          <w:szCs w:val="28"/>
        </w:rPr>
      </w:pPr>
      <w:r w:rsidRPr="0013597F">
        <w:rPr>
          <w:rFonts w:ascii="Times New Roman" w:hAnsi="Times New Roman" w:cs="Times New Roman"/>
          <w:sz w:val="28"/>
          <w:szCs w:val="28"/>
          <w:lang w:eastAsia="pt-BR"/>
        </w:rPr>
        <w:t xml:space="preserve">Lei </w:t>
      </w:r>
      <w:r w:rsidR="00A62DF3" w:rsidRPr="0013597F">
        <w:rPr>
          <w:rFonts w:ascii="Times New Roman" w:hAnsi="Times New Roman" w:cs="Times New Roman"/>
          <w:sz w:val="28"/>
          <w:szCs w:val="28"/>
          <w:lang w:eastAsia="pt-BR"/>
        </w:rPr>
        <w:t xml:space="preserve">nº 2.713/2023:                                                                                                                     </w:t>
      </w:r>
      <w:r w:rsidR="00A62DF3" w:rsidRPr="0013597F">
        <w:rPr>
          <w:rFonts w:ascii="Times New Roman" w:hAnsi="Times New Roman" w:cs="Times New Roman"/>
          <w:sz w:val="28"/>
          <w:szCs w:val="28"/>
        </w:rPr>
        <w:t>Altera o Art. 1º e o Art. 3º da Lei Municipal º </w:t>
      </w:r>
      <w:hyperlink r:id="rId8" w:history="1">
        <w:r w:rsidR="00A62DF3" w:rsidRPr="0013597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2.644</w:t>
        </w:r>
      </w:hyperlink>
      <w:r w:rsidR="00A62DF3" w:rsidRPr="0013597F">
        <w:rPr>
          <w:rFonts w:ascii="Times New Roman" w:hAnsi="Times New Roman" w:cs="Times New Roman"/>
          <w:sz w:val="28"/>
          <w:szCs w:val="28"/>
        </w:rPr>
        <w:t> de 15 de março de 2022.</w:t>
      </w:r>
    </w:p>
    <w:p w:rsidR="00A62DF3" w:rsidRPr="0013597F" w:rsidRDefault="00A62DF3" w:rsidP="00A62DF3">
      <w:pPr>
        <w:ind w:left="851"/>
        <w:rPr>
          <w:rFonts w:ascii="Times New Roman" w:hAnsi="Times New Roman" w:cs="Times New Roman"/>
          <w:bCs/>
          <w:sz w:val="28"/>
          <w:szCs w:val="28"/>
        </w:rPr>
      </w:pPr>
      <w:r w:rsidRPr="0013597F">
        <w:rPr>
          <w:rFonts w:ascii="Times New Roman" w:hAnsi="Times New Roman" w:cs="Times New Roman"/>
          <w:sz w:val="28"/>
          <w:szCs w:val="28"/>
        </w:rPr>
        <w:t xml:space="preserve">Lei nº 2.714/2023:                                                                            </w:t>
      </w:r>
      <w:r w:rsidRPr="0013597F">
        <w:rPr>
          <w:rFonts w:ascii="Times New Roman" w:hAnsi="Times New Roman" w:cs="Times New Roman"/>
          <w:bCs/>
          <w:sz w:val="28"/>
          <w:szCs w:val="28"/>
        </w:rPr>
        <w:t>Autoriza a contratação temporária de profissionais para atuarem na Secretaria Municipal de Saúde, Secretaria Municipal de Administração e Planejamento e Secretaria Municipal de Educação e Cultura. (Redação dada pela Lei nº </w:t>
      </w:r>
      <w:hyperlink r:id="rId9" w:history="1">
        <w:r w:rsidRPr="0013597F">
          <w:rPr>
            <w:rStyle w:val="Hyperlink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2741</w:t>
        </w:r>
      </w:hyperlink>
      <w:r w:rsidRPr="0013597F">
        <w:rPr>
          <w:rFonts w:ascii="Times New Roman" w:hAnsi="Times New Roman" w:cs="Times New Roman"/>
          <w:bCs/>
          <w:sz w:val="28"/>
          <w:szCs w:val="28"/>
        </w:rPr>
        <w:t>/2023).</w:t>
      </w:r>
    </w:p>
    <w:p w:rsidR="00A62DF3" w:rsidRPr="0013597F" w:rsidRDefault="00A62DF3" w:rsidP="00A62DF3">
      <w:pPr>
        <w:ind w:left="851"/>
        <w:rPr>
          <w:rFonts w:ascii="Times New Roman" w:hAnsi="Times New Roman" w:cs="Times New Roman"/>
          <w:bCs/>
          <w:sz w:val="28"/>
          <w:szCs w:val="28"/>
        </w:rPr>
      </w:pPr>
    </w:p>
    <w:p w:rsidR="00A62DF3" w:rsidRPr="0013597F" w:rsidRDefault="00A62DF3" w:rsidP="00A62DF3">
      <w:pPr>
        <w:ind w:left="851"/>
        <w:rPr>
          <w:rFonts w:ascii="Times New Roman" w:hAnsi="Times New Roman" w:cs="Times New Roman"/>
          <w:sz w:val="28"/>
          <w:szCs w:val="28"/>
        </w:rPr>
      </w:pPr>
      <w:r w:rsidRPr="0013597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Lei nº 2.715/2023:                                                                           </w:t>
      </w:r>
      <w:r w:rsidRPr="0013597F">
        <w:rPr>
          <w:rFonts w:ascii="Times New Roman" w:hAnsi="Times New Roman" w:cs="Times New Roman"/>
          <w:sz w:val="28"/>
          <w:szCs w:val="28"/>
        </w:rPr>
        <w:t>Autoriza a abertura de crédito Especial no valor total de R$ 3.424.639,16 (Três Milhões Quatrocentos e Vinte e Quatro Mil Seiscentos e Trinta e Nove Reais e Dezesseis Centavos).</w:t>
      </w:r>
    </w:p>
    <w:p w:rsidR="00A62DF3" w:rsidRPr="0013597F" w:rsidRDefault="00A62DF3" w:rsidP="00A62DF3">
      <w:pPr>
        <w:rPr>
          <w:rFonts w:ascii="Times New Roman" w:hAnsi="Times New Roman" w:cs="Times New Roman"/>
          <w:sz w:val="28"/>
          <w:szCs w:val="28"/>
        </w:rPr>
      </w:pPr>
    </w:p>
    <w:p w:rsidR="00A62DF3" w:rsidRPr="0013597F" w:rsidRDefault="00A62DF3" w:rsidP="00A62DF3">
      <w:pPr>
        <w:ind w:left="851"/>
        <w:rPr>
          <w:rFonts w:ascii="Times New Roman" w:hAnsi="Times New Roman" w:cs="Times New Roman"/>
          <w:sz w:val="28"/>
          <w:szCs w:val="28"/>
        </w:rPr>
      </w:pPr>
      <w:r w:rsidRPr="0013597F">
        <w:rPr>
          <w:rFonts w:ascii="Times New Roman" w:hAnsi="Times New Roman" w:cs="Times New Roman"/>
          <w:sz w:val="28"/>
          <w:szCs w:val="28"/>
        </w:rPr>
        <w:t>Lei nº 2.716/2023:                                                                     concede a revisão geral anual de que trata o inciso x do art. 37, da constituição federal aos servidores municipais e agentes políticos do serviço público de terra de areia.</w:t>
      </w:r>
    </w:p>
    <w:p w:rsidR="00A62DF3" w:rsidRPr="0013597F" w:rsidRDefault="00A62DF3" w:rsidP="00A62DF3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A62DF3" w:rsidRPr="0013597F" w:rsidRDefault="00A62DF3" w:rsidP="00A62DF3">
      <w:pPr>
        <w:ind w:left="851"/>
        <w:rPr>
          <w:rFonts w:ascii="Times New Roman" w:hAnsi="Times New Roman" w:cs="Times New Roman"/>
          <w:sz w:val="28"/>
          <w:szCs w:val="28"/>
        </w:rPr>
      </w:pPr>
      <w:r w:rsidRPr="0013597F">
        <w:rPr>
          <w:rFonts w:ascii="Times New Roman" w:hAnsi="Times New Roman" w:cs="Times New Roman"/>
          <w:sz w:val="28"/>
          <w:szCs w:val="28"/>
        </w:rPr>
        <w:t>Lei nº 2.717/2023:                                                                                     Concede aumento real aos ocupantes dos cargos dos padrões 05, 06 e 07 do município de terra de areia.</w:t>
      </w:r>
    </w:p>
    <w:p w:rsidR="00A62DF3" w:rsidRPr="0013597F" w:rsidRDefault="00A62DF3" w:rsidP="00A62DF3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A62DF3" w:rsidRDefault="00A62DF3" w:rsidP="0013597F">
      <w:pPr>
        <w:ind w:left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597F">
        <w:rPr>
          <w:rFonts w:ascii="Times New Roman" w:hAnsi="Times New Roman" w:cs="Times New Roman"/>
          <w:sz w:val="28"/>
          <w:szCs w:val="28"/>
        </w:rPr>
        <w:t xml:space="preserve">Lei nº 2.718/2023: </w:t>
      </w:r>
      <w:r w:rsidR="0013597F" w:rsidRPr="001359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13597F">
        <w:rPr>
          <w:rFonts w:ascii="Times New Roman" w:hAnsi="Times New Roman" w:cs="Times New Roman"/>
          <w:sz w:val="28"/>
          <w:szCs w:val="28"/>
          <w:shd w:val="clear" w:color="auto" w:fill="FFFFFF"/>
        </w:rPr>
        <w:t>Altera o Art. 3º da Lei Municipal nº </w:t>
      </w:r>
      <w:hyperlink r:id="rId10" w:history="1">
        <w:r w:rsidRPr="0013597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2.647</w:t>
        </w:r>
      </w:hyperlink>
      <w:r w:rsidRPr="0013597F">
        <w:rPr>
          <w:rFonts w:ascii="Times New Roman" w:hAnsi="Times New Roman" w:cs="Times New Roman"/>
          <w:sz w:val="28"/>
          <w:szCs w:val="28"/>
          <w:shd w:val="clear" w:color="auto" w:fill="FFFFFF"/>
        </w:rPr>
        <w:t> de 22 de Março de 2022.</w:t>
      </w:r>
    </w:p>
    <w:p w:rsidR="0013597F" w:rsidRDefault="0013597F" w:rsidP="0013597F">
      <w:pPr>
        <w:ind w:left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597F" w:rsidRDefault="0013597F" w:rsidP="0013597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20/2023: Encaminha para essa casa Legislativa a Seguinte Lei Municipal: </w:t>
      </w:r>
    </w:p>
    <w:p w:rsidR="0013597F" w:rsidRPr="0013597F" w:rsidRDefault="0013597F" w:rsidP="0013597F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Lei nº 2.719/2023:                                                                                 </w:t>
      </w:r>
      <w:r w:rsidRPr="0013597F">
        <w:rPr>
          <w:rFonts w:ascii="Times New Roman" w:hAnsi="Times New Roman" w:cs="Times New Roman"/>
          <w:sz w:val="28"/>
          <w:szCs w:val="28"/>
        </w:rPr>
        <w:t>Autoriza a contratação temporária de profissionais, para atuarem na Secretaria Municipal de Educação e Cultura.</w:t>
      </w:r>
    </w:p>
    <w:p w:rsidR="0013597F" w:rsidRDefault="0013597F" w:rsidP="0013597F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3597F" w:rsidRDefault="0013597F" w:rsidP="0013597F">
      <w:pPr>
        <w:rPr>
          <w:rFonts w:ascii="Arial" w:hAnsi="Arial" w:cs="Arial"/>
          <w:sz w:val="24"/>
          <w:szCs w:val="24"/>
        </w:rPr>
      </w:pPr>
    </w:p>
    <w:p w:rsidR="0013597F" w:rsidRDefault="0013597F" w:rsidP="001359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13597F" w:rsidRDefault="0013597F" w:rsidP="0013597F">
      <w:pPr>
        <w:rPr>
          <w:rFonts w:ascii="Arial" w:hAnsi="Arial" w:cs="Arial"/>
          <w:sz w:val="24"/>
          <w:szCs w:val="24"/>
        </w:rPr>
      </w:pPr>
    </w:p>
    <w:p w:rsidR="0013597F" w:rsidRPr="007D2846" w:rsidRDefault="0013597F" w:rsidP="0013597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2846">
        <w:rPr>
          <w:rFonts w:ascii="Times New Roman" w:hAnsi="Times New Roman" w:cs="Times New Roman"/>
          <w:sz w:val="28"/>
          <w:szCs w:val="28"/>
        </w:rPr>
        <w:t xml:space="preserve">Pedido de Providência nº 02/2023. Autora Vereadora Lucimara da Silva MDB: </w:t>
      </w:r>
    </w:p>
    <w:p w:rsidR="0013597F" w:rsidRPr="007D2846" w:rsidRDefault="0013597F" w:rsidP="0013597F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7D2846">
        <w:rPr>
          <w:rFonts w:ascii="Times New Roman" w:hAnsi="Times New Roman" w:cs="Times New Roman"/>
          <w:sz w:val="28"/>
          <w:szCs w:val="28"/>
        </w:rPr>
        <w:t xml:space="preserve">O Vereador que subscreve, requer a Vossa Excelência que nos termos regimentais, seja encaminhado ao Executivo Municipal o seguinte Pedido de Providência: </w:t>
      </w:r>
      <w:proofErr w:type="gramStart"/>
      <w:r w:rsidRPr="007D284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D2846">
        <w:rPr>
          <w:rFonts w:ascii="Times New Roman" w:hAnsi="Times New Roman" w:cs="Times New Roman"/>
          <w:sz w:val="28"/>
          <w:szCs w:val="28"/>
        </w:rPr>
        <w:t xml:space="preserve">. Peço a Secretária de Turismo </w:t>
      </w:r>
      <w:r w:rsidRPr="007D2846">
        <w:rPr>
          <w:rFonts w:ascii="Times New Roman" w:hAnsi="Times New Roman" w:cs="Times New Roman"/>
          <w:sz w:val="28"/>
          <w:szCs w:val="28"/>
        </w:rPr>
        <w:lastRenderedPageBreak/>
        <w:t>que seja tomada providência para instalação de uma guarita de Guarda Vidas na praia de Miramar, que o pedido seja encaminhado aos órgãos competentes (Ao Governo do Estado).</w:t>
      </w:r>
    </w:p>
    <w:p w:rsidR="0013597F" w:rsidRPr="007D2846" w:rsidRDefault="0013597F" w:rsidP="0013597F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3597F" w:rsidRPr="007D2846" w:rsidRDefault="0013597F" w:rsidP="0013597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2846">
        <w:rPr>
          <w:rFonts w:ascii="Times New Roman" w:hAnsi="Times New Roman" w:cs="Times New Roman"/>
          <w:sz w:val="28"/>
          <w:szCs w:val="28"/>
        </w:rPr>
        <w:t xml:space="preserve">Pedido de Indicação nº 01/2023. Autora Vereadora Lucimara da Silva MDB: </w:t>
      </w:r>
    </w:p>
    <w:p w:rsidR="0013597F" w:rsidRPr="007D2846" w:rsidRDefault="0013597F" w:rsidP="0013597F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7D2846">
        <w:rPr>
          <w:rFonts w:ascii="Times New Roman" w:hAnsi="Times New Roman" w:cs="Times New Roman"/>
          <w:sz w:val="28"/>
          <w:szCs w:val="28"/>
        </w:rPr>
        <w:t xml:space="preserve">O vereador que subscreve, requer a Vossa Excelência que nos termos regimentais, seja encaminhado ao Executivo Municipal a seguinte Indicação: Que o Executivo Municipal, construa passarelas em </w:t>
      </w:r>
      <w:proofErr w:type="gramStart"/>
      <w:r w:rsidRPr="007D2846">
        <w:rPr>
          <w:rFonts w:ascii="Times New Roman" w:hAnsi="Times New Roman" w:cs="Times New Roman"/>
          <w:sz w:val="28"/>
          <w:szCs w:val="28"/>
        </w:rPr>
        <w:t>todos</w:t>
      </w:r>
      <w:proofErr w:type="gramEnd"/>
      <w:r w:rsidRPr="007D2846">
        <w:rPr>
          <w:rFonts w:ascii="Times New Roman" w:hAnsi="Times New Roman" w:cs="Times New Roman"/>
          <w:sz w:val="28"/>
          <w:szCs w:val="28"/>
        </w:rPr>
        <w:t xml:space="preserve"> acessos de entradas das praias do nosso município.</w:t>
      </w:r>
    </w:p>
    <w:p w:rsidR="007D2846" w:rsidRPr="007D2846" w:rsidRDefault="007D2846" w:rsidP="0013597F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7D2846" w:rsidRPr="007D2846" w:rsidRDefault="007D2846" w:rsidP="007D284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2846">
        <w:rPr>
          <w:rFonts w:ascii="Times New Roman" w:hAnsi="Times New Roman" w:cs="Times New Roman"/>
          <w:sz w:val="28"/>
          <w:szCs w:val="28"/>
        </w:rPr>
        <w:t xml:space="preserve">Projeto de Lei nº 03/2023: </w:t>
      </w:r>
    </w:p>
    <w:p w:rsidR="007D2846" w:rsidRDefault="007D2846" w:rsidP="007D2846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2846">
        <w:rPr>
          <w:rFonts w:ascii="Times New Roman" w:hAnsi="Times New Roman" w:cs="Times New Roman"/>
          <w:sz w:val="28"/>
          <w:szCs w:val="28"/>
          <w:shd w:val="clear" w:color="auto" w:fill="FFFFFF"/>
        </w:rPr>
        <w:t>Concede aumento real aos Servidores do Legislativo Municipal.</w:t>
      </w:r>
    </w:p>
    <w:p w:rsidR="007D2846" w:rsidRDefault="007D2846" w:rsidP="007D2846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D2846" w:rsidRDefault="007D2846" w:rsidP="007D2846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D2846" w:rsidRDefault="007D2846" w:rsidP="007D2846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ORDEM DO DIA: </w:t>
      </w:r>
    </w:p>
    <w:p w:rsidR="007D2846" w:rsidRDefault="007D2846" w:rsidP="007D2846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:rsidR="007D2846" w:rsidRDefault="007D2846" w:rsidP="007D2846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DO LEGISLATIVO MUNICIPAL:</w:t>
      </w:r>
    </w:p>
    <w:p w:rsidR="007D2846" w:rsidRDefault="007D2846" w:rsidP="007D2846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:rsidR="007D2846" w:rsidRPr="007D2846" w:rsidRDefault="007D2846" w:rsidP="007D284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28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Projeto de Lei nº 03/2023: </w:t>
      </w:r>
    </w:p>
    <w:p w:rsidR="007D2846" w:rsidRDefault="007D2846" w:rsidP="007D2846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2846">
        <w:rPr>
          <w:rFonts w:ascii="Times New Roman" w:hAnsi="Times New Roman" w:cs="Times New Roman"/>
          <w:sz w:val="28"/>
          <w:szCs w:val="28"/>
          <w:shd w:val="clear" w:color="auto" w:fill="FFFFFF"/>
        </w:rPr>
        <w:t>Concede aumento real aos Servidores do Legislativo Municipal.</w:t>
      </w:r>
    </w:p>
    <w:p w:rsidR="007D2846" w:rsidRPr="007D2846" w:rsidRDefault="007D2846" w:rsidP="007D2846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3597F" w:rsidRDefault="0013597F" w:rsidP="0013597F">
      <w:pPr>
        <w:rPr>
          <w:rFonts w:ascii="Arial" w:hAnsi="Arial" w:cs="Arial"/>
          <w:sz w:val="24"/>
          <w:szCs w:val="24"/>
        </w:rPr>
      </w:pPr>
    </w:p>
    <w:p w:rsidR="0013597F" w:rsidRPr="0013597F" w:rsidRDefault="0013597F" w:rsidP="0013597F">
      <w:pPr>
        <w:rPr>
          <w:rFonts w:ascii="Arial" w:hAnsi="Arial" w:cs="Arial"/>
          <w:sz w:val="24"/>
          <w:szCs w:val="24"/>
        </w:rPr>
      </w:pPr>
    </w:p>
    <w:p w:rsidR="00A62DF3" w:rsidRDefault="00A62DF3" w:rsidP="00A62DF3">
      <w:pPr>
        <w:ind w:left="851"/>
        <w:rPr>
          <w:rFonts w:ascii="Myriad Pro Semibold" w:hAnsi="Myriad Pro Semibold"/>
          <w:color w:val="333333"/>
          <w:sz w:val="30"/>
          <w:szCs w:val="30"/>
        </w:rPr>
      </w:pPr>
    </w:p>
    <w:p w:rsidR="0013597F" w:rsidRDefault="0013597F" w:rsidP="00A62DF3">
      <w:pPr>
        <w:ind w:left="851"/>
        <w:rPr>
          <w:rFonts w:ascii="Myriad Pro Semibold" w:hAnsi="Myriad Pro Semibold"/>
          <w:color w:val="333333"/>
          <w:sz w:val="30"/>
          <w:szCs w:val="30"/>
        </w:rPr>
      </w:pPr>
    </w:p>
    <w:p w:rsidR="00A62DF3" w:rsidRDefault="00A62DF3" w:rsidP="00A62DF3">
      <w:pPr>
        <w:ind w:left="851"/>
        <w:rPr>
          <w:rFonts w:ascii="Myriad Pro Semibold" w:hAnsi="Myriad Pro Semibold"/>
          <w:color w:val="333333"/>
          <w:sz w:val="30"/>
          <w:szCs w:val="30"/>
        </w:rPr>
      </w:pPr>
    </w:p>
    <w:p w:rsidR="00A62DF3" w:rsidRDefault="00A62DF3" w:rsidP="00A62DF3">
      <w:pPr>
        <w:ind w:left="851"/>
        <w:rPr>
          <w:rFonts w:ascii="Myriad Pro Semibold" w:hAnsi="Myriad Pro Semibold"/>
          <w:color w:val="333333"/>
          <w:sz w:val="30"/>
          <w:szCs w:val="30"/>
        </w:rPr>
      </w:pPr>
    </w:p>
    <w:p w:rsidR="00A62DF3" w:rsidRPr="00A62DF3" w:rsidRDefault="00A62DF3" w:rsidP="00A62DF3">
      <w:pPr>
        <w:ind w:left="851"/>
        <w:rPr>
          <w:rFonts w:ascii="Myriad Pro Semibold" w:hAnsi="Myriad Pro Semibold"/>
          <w:b/>
          <w:bCs/>
          <w:color w:val="0000FF"/>
          <w:sz w:val="30"/>
          <w:szCs w:val="30"/>
        </w:rPr>
      </w:pPr>
    </w:p>
    <w:p w:rsidR="00A62DF3" w:rsidRDefault="00A62DF3" w:rsidP="00A62DF3">
      <w:pPr>
        <w:ind w:left="851"/>
        <w:rPr>
          <w:rFonts w:ascii="Myriad Pro Semibold" w:hAnsi="Myriad Pro Semibold"/>
          <w:color w:val="333333"/>
          <w:sz w:val="30"/>
          <w:szCs w:val="30"/>
        </w:rPr>
      </w:pPr>
    </w:p>
    <w:p w:rsidR="00747416" w:rsidRDefault="00747416" w:rsidP="00747416">
      <w:pPr>
        <w:jc w:val="center"/>
      </w:pPr>
      <w:r>
        <w:t>Sessão Ordinária, 23 de fevereiro de 2023.</w:t>
      </w:r>
    </w:p>
    <w:p w:rsidR="00B94BAB" w:rsidRDefault="00B94BAB"/>
    <w:sectPr w:rsidR="00B94B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 Semi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FE84A480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416"/>
    <w:rsid w:val="0013597F"/>
    <w:rsid w:val="00747416"/>
    <w:rsid w:val="007D2846"/>
    <w:rsid w:val="00807AC1"/>
    <w:rsid w:val="00A62DF3"/>
    <w:rsid w:val="00B9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416"/>
  </w:style>
  <w:style w:type="paragraph" w:styleId="Ttulo1">
    <w:name w:val="heading 1"/>
    <w:basedOn w:val="Normal"/>
    <w:next w:val="Normal"/>
    <w:link w:val="Ttulo1Char"/>
    <w:qFormat/>
    <w:rsid w:val="0074741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4741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47416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7474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416"/>
  </w:style>
  <w:style w:type="paragraph" w:styleId="Ttulo1">
    <w:name w:val="heading 1"/>
    <w:basedOn w:val="Normal"/>
    <w:next w:val="Normal"/>
    <w:link w:val="Ttulo1Char"/>
    <w:qFormat/>
    <w:rsid w:val="0074741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4741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47416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7474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3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ismunicipais.com.br/a/rs/t/terra-de-areia/lei-ordinaria/2022/264/2644/lei-ordinaria-n-2644-2022-dispoe-sobre-a-concessao-de-vales-alimentacao-aos-servidores-municipais-e-da-outras-providencia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eismunicipais.com.br/a/rs/t/terra-de-areia/lei-ordinaria/2013/215/2150/lei-ordinaria-n-2150-2013-estabelece-o-novo-plano-de-carreira-dos-servidores-do-municipio-de-terra-de-areia-consolida-a-legislacao-do-quadro-de-cargos-e-funcoes-publicas-do-municipio-e-da-outras-providencia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eismunicipais.com.br/a/rs/t/terra-de-areia/lei-ordinaria/2022/264/2647/lei-ordinaria-n-2647-2022-este-ato-ainda-nao-esta-disponivel-no-sistem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ismunicipais.com.br/a/rs/t/terra-de-areia/lei-ordinaria/2023/274/2741/lei-ordinaria-n-2741-2023-altera-a-ementa-e-o-art-1-da-lei-municipal-2714-de-20-de-janeiro-de-202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692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2023-07-12T19:58:00Z</cp:lastPrinted>
  <dcterms:created xsi:type="dcterms:W3CDTF">2023-07-11T20:25:00Z</dcterms:created>
  <dcterms:modified xsi:type="dcterms:W3CDTF">2023-07-12T20:04:00Z</dcterms:modified>
</cp:coreProperties>
</file>