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B1" w:rsidRDefault="00142FB1" w:rsidP="00142FB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42FB1" w:rsidRDefault="00142FB1" w:rsidP="00142FB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42FB1" w:rsidRDefault="00142FB1" w:rsidP="00142F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42FB1" w:rsidRDefault="00142FB1" w:rsidP="00142F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142FB1" w:rsidRDefault="00142FB1" w:rsidP="00142FB1">
      <w:pPr>
        <w:jc w:val="center"/>
        <w:rPr>
          <w:rFonts w:ascii="Arial" w:hAnsi="Arial" w:cs="Arial"/>
          <w:sz w:val="28"/>
          <w:szCs w:val="28"/>
        </w:rPr>
      </w:pPr>
    </w:p>
    <w:p w:rsidR="00142FB1" w:rsidRDefault="00142FB1" w:rsidP="00142F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13 de março de 2023.</w:t>
      </w:r>
    </w:p>
    <w:p w:rsidR="00142FB1" w:rsidRDefault="00142FB1" w:rsidP="00142FB1">
      <w:pPr>
        <w:rPr>
          <w:rFonts w:ascii="Arial" w:hAnsi="Arial" w:cs="Arial"/>
        </w:rPr>
      </w:pPr>
    </w:p>
    <w:p w:rsidR="00142FB1" w:rsidRDefault="00142FB1" w:rsidP="00142F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42FB1" w:rsidRDefault="00142FB1" w:rsidP="00142FB1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Mês da Mulher, evento da Secretaria de Assistência Social e Secretaria da Saúde.   </w:t>
      </w:r>
    </w:p>
    <w:p w:rsidR="00142FB1" w:rsidRDefault="00142FB1" w:rsidP="00142FB1">
      <w:pPr>
        <w:rPr>
          <w:rFonts w:ascii="Arial" w:hAnsi="Arial" w:cs="Arial"/>
          <w:sz w:val="24"/>
          <w:szCs w:val="24"/>
        </w:rPr>
      </w:pPr>
    </w:p>
    <w:p w:rsidR="00142FB1" w:rsidRDefault="00142FB1" w:rsidP="00142FB1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 MUNICIPAL</w:t>
      </w:r>
      <w:r>
        <w:rPr>
          <w:rFonts w:ascii="Arial" w:hAnsi="Arial" w:cs="Arial"/>
        </w:rPr>
        <w:t xml:space="preserve">: </w:t>
      </w:r>
    </w:p>
    <w:p w:rsidR="00142FB1" w:rsidRPr="00142FB1" w:rsidRDefault="00142FB1" w:rsidP="00142F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>Projeto de Lei nº 05/2023:</w:t>
      </w:r>
    </w:p>
    <w:p w:rsidR="00142FB1" w:rsidRPr="00142FB1" w:rsidRDefault="00142FB1" w:rsidP="00142FB1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FB1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denominação da Pista Municipal de Motocross.</w:t>
      </w:r>
    </w:p>
    <w:p w:rsidR="00142FB1" w:rsidRPr="00142FB1" w:rsidRDefault="00142FB1" w:rsidP="00142FB1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FB1" w:rsidRPr="00142FB1" w:rsidRDefault="00142FB1" w:rsidP="00142F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 xml:space="preserve">Projeto de Lei nº 06/2023: </w:t>
      </w:r>
    </w:p>
    <w:p w:rsidR="00142FB1" w:rsidRPr="00142FB1" w:rsidRDefault="00142FB1" w:rsidP="00142FB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  <w:shd w:val="clear" w:color="auto" w:fill="FFFFFF"/>
        </w:rPr>
        <w:t>INSTITUI o nome da Taça do Terceiro Campeonato de bairros de Terra de Areia e dá outras providências.</w:t>
      </w:r>
    </w:p>
    <w:p w:rsidR="00142FB1" w:rsidRPr="00142FB1" w:rsidRDefault="00142FB1" w:rsidP="00142FB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42FB1" w:rsidRPr="00142FB1" w:rsidRDefault="00142FB1" w:rsidP="00142FB1">
      <w:pPr>
        <w:rPr>
          <w:rFonts w:ascii="Times New Roman" w:hAnsi="Times New Roman" w:cs="Times New Roman"/>
          <w:sz w:val="28"/>
          <w:szCs w:val="28"/>
        </w:rPr>
      </w:pPr>
    </w:p>
    <w:p w:rsidR="00142FB1" w:rsidRDefault="00142FB1" w:rsidP="00142FB1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142FB1" w:rsidRDefault="00142FB1" w:rsidP="00142FB1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42FB1" w:rsidRDefault="00142FB1" w:rsidP="00142F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38/2023: Encaminha para essa Casa Legislativa os Projeto de Lei nº 15/2023:  </w:t>
      </w:r>
    </w:p>
    <w:p w:rsidR="00142FB1" w:rsidRPr="000A4C5A" w:rsidRDefault="00142FB1" w:rsidP="00142FB1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C5A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20 da Lei Municipal nº 2.150 de 30/12/2013 que estabelece o Plano de Carreira dos Servidores do Município de Terra de Areia, criando 01 (um) cargo de Arquiteto e Urbanista e dá outras providências.</w:t>
      </w:r>
    </w:p>
    <w:p w:rsidR="000A4C5A" w:rsidRPr="000A4C5A" w:rsidRDefault="000A4C5A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42FB1" w:rsidRDefault="000A4C5A" w:rsidP="000A4C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A4C5A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0A4C5A">
        <w:rPr>
          <w:rFonts w:ascii="Times New Roman" w:hAnsi="Times New Roman" w:cs="Times New Roman"/>
          <w:sz w:val="28"/>
          <w:szCs w:val="28"/>
        </w:rPr>
        <w:t>GB nº 39</w:t>
      </w:r>
      <w:r w:rsidR="00142FB1" w:rsidRPr="000A4C5A">
        <w:rPr>
          <w:rFonts w:ascii="Times New Roman" w:hAnsi="Times New Roman" w:cs="Times New Roman"/>
          <w:sz w:val="28"/>
          <w:szCs w:val="28"/>
        </w:rPr>
        <w:t>/2023:  Encamin</w:t>
      </w:r>
      <w:r>
        <w:rPr>
          <w:rFonts w:ascii="Times New Roman" w:hAnsi="Times New Roman" w:cs="Times New Roman"/>
          <w:sz w:val="28"/>
          <w:szCs w:val="28"/>
        </w:rPr>
        <w:t>ha para essa Casa Legislativa as seguintes Leis Municipais:</w:t>
      </w:r>
    </w:p>
    <w:p w:rsidR="000A4C5A" w:rsidRDefault="000A4C5A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Lei nº 2.728/2023: </w:t>
      </w:r>
    </w:p>
    <w:p w:rsidR="000A4C5A" w:rsidRDefault="000A4C5A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Dispõe sobre a remissão de juros e anistia da multa das dívidas tributárias e não </w:t>
      </w:r>
      <w:proofErr w:type="gramStart"/>
      <w:r w:rsidR="00FC7887">
        <w:rPr>
          <w:rFonts w:ascii="Times New Roman" w:hAnsi="Times New Roman" w:cs="Times New Roman"/>
          <w:sz w:val="28"/>
          <w:szCs w:val="28"/>
        </w:rPr>
        <w:t>tributárias inscritas em dívida ativa, em cobrança judicial ou extrajudicial e outras na forma especifica</w:t>
      </w:r>
      <w:proofErr w:type="gramEnd"/>
      <w:r w:rsidR="00FC78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2.729/2023: </w:t>
      </w:r>
    </w:p>
    <w:p w:rsidR="00FC7887" w:rsidRP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FC7887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 e Secretaria Municipal de Educação e Cultura.</w:t>
      </w:r>
    </w:p>
    <w:p w:rsid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 nº 2.730/2023:</w:t>
      </w:r>
    </w:p>
    <w:p w:rsidR="00FC7887" w:rsidRDefault="00FC7887" w:rsidP="00FC7887">
      <w:pPr>
        <w:pStyle w:val="Ttulo1"/>
        <w:shd w:val="clear" w:color="auto" w:fill="FFFFFF"/>
        <w:spacing w:before="300" w:after="300" w:line="300" w:lineRule="atLeast"/>
        <w:ind w:left="851" w:right="300"/>
        <w:jc w:val="both"/>
        <w:rPr>
          <w:b w:val="0"/>
          <w:sz w:val="28"/>
          <w:szCs w:val="28"/>
        </w:rPr>
      </w:pPr>
      <w:r w:rsidRPr="00FC7887">
        <w:rPr>
          <w:b w:val="0"/>
          <w:sz w:val="28"/>
          <w:szCs w:val="28"/>
        </w:rPr>
        <w:t>Dispõe sobre a denominação do Ginásio Poliesportivo Municipal.</w:t>
      </w:r>
    </w:p>
    <w:p w:rsidR="00FC7887" w:rsidRDefault="00FC7887" w:rsidP="00FC7887">
      <w:pPr>
        <w:rPr>
          <w:lang w:eastAsia="pt-BR"/>
        </w:rPr>
      </w:pPr>
    </w:p>
    <w:p w:rsidR="00FC7887" w:rsidRPr="00FC7887" w:rsidRDefault="00FC7887" w:rsidP="00FC7887">
      <w:pPr>
        <w:pStyle w:val="PargrafodaLista"/>
        <w:numPr>
          <w:ilvl w:val="0"/>
          <w:numId w:val="1"/>
        </w:numPr>
        <w:rPr>
          <w:lang w:eastAsia="pt-B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pt-BR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lang w:eastAsia="pt-BR"/>
        </w:rPr>
        <w:t>GB nº 40/2023: Encaminha para essa Casa Legislativa os seguintes Projetos de Leis:</w:t>
      </w: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</w:p>
    <w:p w:rsidR="00FC7887" w:rsidRDefault="00FC7887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  <w:lang w:eastAsia="pt-BR"/>
        </w:rPr>
        <w:t xml:space="preserve">Projeto de Lei nº 16/2023: </w:t>
      </w:r>
    </w:p>
    <w:p w:rsidR="00FC7887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 w:rsidRPr="00C55EE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Saúde, Secretaria Municipal de Agricultura e Meio Ambiente e Secretaria Municipal de Educação e Cultura.</w:t>
      </w:r>
      <w:r w:rsidR="00FC7887" w:rsidRPr="00C55EE8">
        <w:rPr>
          <w:rFonts w:ascii="Times New Roman" w:hAnsi="Times New Roman" w:cs="Times New Roman"/>
          <w:sz w:val="28"/>
          <w:szCs w:val="28"/>
          <w:lang w:eastAsia="pt-BR"/>
        </w:rPr>
        <w:t xml:space="preserve"> </w:t>
      </w: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  <w:lang w:eastAsia="pt-BR"/>
        </w:rPr>
        <w:t xml:space="preserve">Projeto de Lei nº 17/2023: </w:t>
      </w: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5EE8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9º, inciso I, letra “C”, da Lei Municipal n° 1.867 de 10 de novembro de 2009.</w:t>
      </w: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18/2023:</w:t>
      </w:r>
    </w:p>
    <w:p w:rsidR="00C55EE8" w:rsidRPr="00C55EE8" w:rsidRDefault="00C55EE8" w:rsidP="00FC788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 w:rsidRPr="00C55EE8">
        <w:rPr>
          <w:rFonts w:ascii="Times New Roman" w:hAnsi="Times New Roman" w:cs="Times New Roman"/>
          <w:sz w:val="28"/>
          <w:szCs w:val="28"/>
          <w:shd w:val="clear" w:color="auto" w:fill="FFFFFF"/>
        </w:rPr>
        <w:t>Institui o Condomínio Horizontal de Lotes no Município de Terra de Areia e dá outras providências. </w:t>
      </w:r>
    </w:p>
    <w:p w:rsidR="00FC7887" w:rsidRDefault="00FC7887" w:rsidP="000A4C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42FB1" w:rsidRDefault="00C55EE8" w:rsidP="00C55E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C55EE8" w:rsidRDefault="00C55EE8" w:rsidP="00C55E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C55EE8" w:rsidRDefault="00C55EE8" w:rsidP="00C55EE8">
      <w:pPr>
        <w:rPr>
          <w:rFonts w:ascii="Arial" w:hAnsi="Arial" w:cs="Arial"/>
          <w:sz w:val="24"/>
          <w:szCs w:val="24"/>
        </w:rPr>
      </w:pPr>
    </w:p>
    <w:p w:rsidR="00C55EE8" w:rsidRPr="00916E15" w:rsidRDefault="00916E15" w:rsidP="00916E15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E1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Votação: Projeto de Lei nº 05/2023:</w:t>
      </w:r>
    </w:p>
    <w:p w:rsidR="00916E15" w:rsidRPr="00916E15" w:rsidRDefault="00916E15" w:rsidP="00916E15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E15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denominação da Pista Municipal de Motocross.</w:t>
      </w:r>
    </w:p>
    <w:p w:rsidR="00916E15" w:rsidRPr="00916E15" w:rsidRDefault="00916E15" w:rsidP="00916E15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6E15" w:rsidRPr="00916E15" w:rsidRDefault="00916E15" w:rsidP="00916E15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06/2023: </w:t>
      </w:r>
    </w:p>
    <w:p w:rsidR="00916E15" w:rsidRPr="00916E15" w:rsidRDefault="00916E15" w:rsidP="00916E15">
      <w:pPr>
        <w:pStyle w:val="PargrafodaLista"/>
        <w:ind w:left="1418"/>
        <w:rPr>
          <w:rFonts w:ascii="Times New Roman" w:hAnsi="Times New Roman" w:cs="Times New Roman"/>
          <w:sz w:val="28"/>
          <w:szCs w:val="28"/>
        </w:rPr>
      </w:pPr>
      <w:r w:rsidRPr="00916E15">
        <w:rPr>
          <w:rFonts w:ascii="Times New Roman" w:hAnsi="Times New Roman" w:cs="Times New Roman"/>
          <w:sz w:val="28"/>
          <w:szCs w:val="28"/>
          <w:shd w:val="clear" w:color="auto" w:fill="FFFFFF"/>
        </w:rPr>
        <w:t>INSTITUI o nome da Taça do Terceiro Campeonato de bairros de Terra de Areia e dá outras providências.</w:t>
      </w:r>
    </w:p>
    <w:p w:rsidR="00916E15" w:rsidRPr="00916E15" w:rsidRDefault="00916E15" w:rsidP="00916E15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6E15" w:rsidRDefault="00916E15" w:rsidP="00916E15">
      <w:pPr>
        <w:pStyle w:val="PargrafodaLista"/>
        <w:ind w:left="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6E15" w:rsidRPr="00142FB1" w:rsidRDefault="00916E15" w:rsidP="00916E15">
      <w:pPr>
        <w:pStyle w:val="PargrafodaLista"/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6E15" w:rsidRPr="00C55EE8" w:rsidRDefault="00916E15" w:rsidP="00916E15">
      <w:pPr>
        <w:pStyle w:val="PargrafodaLista"/>
        <w:ind w:left="928"/>
        <w:rPr>
          <w:rFonts w:ascii="Arial" w:hAnsi="Arial" w:cs="Arial"/>
          <w:sz w:val="24"/>
          <w:szCs w:val="24"/>
          <w:shd w:val="clear" w:color="auto" w:fill="FFFFFF"/>
        </w:rPr>
      </w:pPr>
    </w:p>
    <w:p w:rsidR="00142FB1" w:rsidRDefault="00142FB1" w:rsidP="00142FB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142FB1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916E15" w:rsidRDefault="00916E15" w:rsidP="00142FB1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142FB1" w:rsidRDefault="00916E15" w:rsidP="00142FB1">
      <w:pPr>
        <w:pStyle w:val="PargrafodaList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Sessão Ordinária, 20</w:t>
      </w:r>
      <w:r w:rsidR="00142FB1">
        <w:rPr>
          <w:rFonts w:ascii="Times New Roman" w:hAnsi="Times New Roman" w:cs="Times New Roman"/>
          <w:shd w:val="clear" w:color="auto" w:fill="FFFFFF"/>
        </w:rPr>
        <w:t xml:space="preserve"> de março de 2023.</w:t>
      </w:r>
    </w:p>
    <w:p w:rsidR="008316A6" w:rsidRDefault="008316A6"/>
    <w:sectPr w:rsidR="008316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98C5562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B1"/>
    <w:rsid w:val="000A4C5A"/>
    <w:rsid w:val="00142FB1"/>
    <w:rsid w:val="008316A6"/>
    <w:rsid w:val="008A4457"/>
    <w:rsid w:val="00916E15"/>
    <w:rsid w:val="00C55EE8"/>
    <w:rsid w:val="00F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B1"/>
  </w:style>
  <w:style w:type="paragraph" w:styleId="Ttulo1">
    <w:name w:val="heading 1"/>
    <w:basedOn w:val="Normal"/>
    <w:next w:val="Normal"/>
    <w:link w:val="Ttulo1Char"/>
    <w:qFormat/>
    <w:rsid w:val="00142F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2FB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42FB1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0A4C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A4C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C55E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B1"/>
  </w:style>
  <w:style w:type="paragraph" w:styleId="Ttulo1">
    <w:name w:val="heading 1"/>
    <w:basedOn w:val="Normal"/>
    <w:next w:val="Normal"/>
    <w:link w:val="Ttulo1Char"/>
    <w:qFormat/>
    <w:rsid w:val="00142F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2FB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42FB1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0A4C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A4C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C55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2023-07-12T19:54:00Z</cp:lastPrinted>
  <dcterms:created xsi:type="dcterms:W3CDTF">2023-07-10T17:04:00Z</dcterms:created>
  <dcterms:modified xsi:type="dcterms:W3CDTF">2023-07-12T20:04:00Z</dcterms:modified>
</cp:coreProperties>
</file>