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A3" w:rsidRDefault="00577DA3" w:rsidP="00577DA3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77DA3" w:rsidRDefault="00577DA3" w:rsidP="00577DA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77DA3" w:rsidRDefault="00577DA3" w:rsidP="00577DA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577DA3" w:rsidRDefault="00577DA3" w:rsidP="00577DA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577DA3" w:rsidRDefault="00577DA3" w:rsidP="00577DA3">
      <w:pPr>
        <w:rPr>
          <w:rFonts w:ascii="Arial" w:hAnsi="Arial" w:cs="Arial"/>
        </w:rPr>
      </w:pPr>
    </w:p>
    <w:p w:rsidR="00577DA3" w:rsidRDefault="00577DA3" w:rsidP="00577D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ORDEM DO DIA: </w:t>
      </w:r>
    </w:p>
    <w:p w:rsidR="00577DA3" w:rsidRDefault="00577DA3" w:rsidP="00577DA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77DA3" w:rsidRDefault="00577DA3" w:rsidP="00577DA3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577DA3" w:rsidRDefault="00577DA3" w:rsidP="00577DA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77DA3" w:rsidRPr="002F0CDC" w:rsidRDefault="00577DA3" w:rsidP="00577DA3">
      <w:pPr>
        <w:pStyle w:val="PargrafodaLista"/>
        <w:numPr>
          <w:ilvl w:val="0"/>
          <w:numId w:val="5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01/2023: </w:t>
      </w:r>
    </w:p>
    <w:p w:rsidR="00577DA3" w:rsidRPr="002F0CDC" w:rsidRDefault="00577DA3" w:rsidP="00577DA3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20 da Lei Municipal nº 2.150 de 30/12/2013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providências.</w:t>
      </w:r>
    </w:p>
    <w:p w:rsidR="00577DA3" w:rsidRPr="002F0CDC" w:rsidRDefault="00577DA3" w:rsidP="00577DA3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7DA3" w:rsidRPr="002F0CDC" w:rsidRDefault="00577DA3" w:rsidP="00577DA3">
      <w:pPr>
        <w:pStyle w:val="PargrafodaLista"/>
        <w:numPr>
          <w:ilvl w:val="0"/>
          <w:numId w:val="5"/>
        </w:numPr>
        <w:ind w:left="567" w:firstLine="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Votação: Projeto de Lei nº 02/2023</w:t>
      </w:r>
      <w:r w:rsidR="006B04C5"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6B04C5" w:rsidRPr="002F0CDC" w:rsidRDefault="006B04C5" w:rsidP="006B04C5">
      <w:pPr>
        <w:pStyle w:val="PargrafodaLista"/>
        <w:ind w:left="57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1° e o Art. 3° da Lei Municipal ° 2.644 de 15 de março de 2022 e revoga a Lei Municipal n° 2.657 de 21 de junho de 2022.</w:t>
      </w:r>
    </w:p>
    <w:p w:rsidR="001E2CBC" w:rsidRPr="002F0CDC" w:rsidRDefault="001E2CBC" w:rsidP="006B04C5">
      <w:pPr>
        <w:pStyle w:val="PargrafodaLista"/>
        <w:ind w:left="57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CBC" w:rsidRPr="002F0CDC" w:rsidRDefault="001E2CBC" w:rsidP="001E2CBC">
      <w:pPr>
        <w:pStyle w:val="PargrafodaLista"/>
        <w:numPr>
          <w:ilvl w:val="0"/>
          <w:numId w:val="5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Votação: Projeto de Lei nº 03/2023: </w:t>
      </w:r>
    </w:p>
    <w:p w:rsidR="001E2CBC" w:rsidRPr="002F0CDC" w:rsidRDefault="001E2CBC" w:rsidP="001E2CBC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Saúde e Secretaria Municipal de Administração e Planejamento.</w:t>
      </w:r>
    </w:p>
    <w:p w:rsidR="001E2CBC" w:rsidRPr="002F0CDC" w:rsidRDefault="001E2CBC" w:rsidP="001E2CBC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CBC" w:rsidRPr="002F0CDC" w:rsidRDefault="001E2CBC" w:rsidP="001E2CBC">
      <w:pPr>
        <w:pStyle w:val="PargrafodaLista"/>
        <w:numPr>
          <w:ilvl w:val="0"/>
          <w:numId w:val="5"/>
        </w:numPr>
        <w:ind w:left="567" w:firstLine="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Votação: Projeto de Lei nº 04/2023:</w:t>
      </w:r>
    </w:p>
    <w:p w:rsidR="001E2CBC" w:rsidRPr="002F0CDC" w:rsidRDefault="001E2CBC" w:rsidP="001E2CBC">
      <w:pPr>
        <w:pStyle w:val="PargrafodaLista"/>
        <w:ind w:left="57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R$ 3.424.639,16 (Três Milhões Quatrocentos e Vinte e Quatro Mil Seiscentos e Trinta e Nove Reais e Dezesseis Centavos).</w:t>
      </w:r>
    </w:p>
    <w:p w:rsidR="004C75AA" w:rsidRPr="002F0CDC" w:rsidRDefault="004C75AA" w:rsidP="001E2CBC">
      <w:pPr>
        <w:pStyle w:val="PargrafodaLista"/>
        <w:ind w:left="57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5AA" w:rsidRPr="002F0CDC" w:rsidRDefault="004C75AA" w:rsidP="004C75AA">
      <w:pPr>
        <w:pStyle w:val="PargrafodaLista"/>
        <w:numPr>
          <w:ilvl w:val="0"/>
          <w:numId w:val="5"/>
        </w:numPr>
        <w:tabs>
          <w:tab w:val="left" w:pos="709"/>
        </w:tabs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05/2023:</w:t>
      </w:r>
    </w:p>
    <w:p w:rsidR="004C75AA" w:rsidRPr="002F0CDC" w:rsidRDefault="004C75AA" w:rsidP="004C75AA">
      <w:pPr>
        <w:pStyle w:val="PargrafodaLista"/>
        <w:tabs>
          <w:tab w:val="left" w:pos="709"/>
        </w:tabs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Concede aumento real aos ocupantes dos cargos dos padrões 05, 06 e 07 do Município de Terra de Areia. </w:t>
      </w:r>
    </w:p>
    <w:p w:rsidR="004C75AA" w:rsidRPr="002F0CDC" w:rsidRDefault="004C75AA" w:rsidP="004C75AA">
      <w:pPr>
        <w:pStyle w:val="PargrafodaLista"/>
        <w:tabs>
          <w:tab w:val="left" w:pos="709"/>
        </w:tabs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5AA" w:rsidRPr="002F0CDC" w:rsidRDefault="004C75AA" w:rsidP="004C75AA">
      <w:pPr>
        <w:pStyle w:val="PargrafodaLista"/>
        <w:numPr>
          <w:ilvl w:val="0"/>
          <w:numId w:val="5"/>
        </w:numPr>
        <w:tabs>
          <w:tab w:val="left" w:pos="709"/>
        </w:tabs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Votação: Projeto de Lei nº </w:t>
      </w:r>
      <w:r w:rsidR="008042D0"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06/2023:</w:t>
      </w:r>
    </w:p>
    <w:p w:rsidR="002F0CDC" w:rsidRPr="002F0CDC" w:rsidRDefault="002F0CDC" w:rsidP="002F0CDC">
      <w:pPr>
        <w:pStyle w:val="PargrafodaLista"/>
        <w:tabs>
          <w:tab w:val="left" w:pos="709"/>
        </w:tabs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CDC">
        <w:rPr>
          <w:rStyle w:val="For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0CDC">
        <w:rPr>
          <w:rFonts w:ascii="Times New Roman" w:hAnsi="Times New Roman" w:cs="Times New Roman"/>
          <w:sz w:val="28"/>
          <w:szCs w:val="28"/>
          <w:shd w:val="clear" w:color="auto" w:fill="FFFFFF"/>
        </w:rPr>
        <w:t>Concede a Revisão Geral anual de que trata o inciso X do Art. 37, da Constituição Federal aos Servidores Municipais e Agentes Políticos do Serviço Público de Terra de Areia.</w:t>
      </w:r>
    </w:p>
    <w:p w:rsidR="00577DA3" w:rsidRDefault="00577DA3" w:rsidP="00577DA3">
      <w:pPr>
        <w:pStyle w:val="PargrafodaLista"/>
        <w:ind w:left="0"/>
        <w:rPr>
          <w:rFonts w:ascii="Arial" w:hAnsi="Arial" w:cs="Arial"/>
          <w:color w:val="7A7A7A"/>
          <w:sz w:val="24"/>
          <w:szCs w:val="24"/>
          <w:shd w:val="clear" w:color="auto" w:fill="FFFFFF"/>
        </w:rPr>
      </w:pPr>
    </w:p>
    <w:p w:rsidR="00577DA3" w:rsidRDefault="00577DA3" w:rsidP="00577DA3">
      <w:pPr>
        <w:pStyle w:val="PargrafodaLista"/>
        <w:ind w:left="0"/>
      </w:pPr>
      <w:r>
        <w:rPr>
          <w:rFonts w:ascii="Arial" w:hAnsi="Arial" w:cs="Arial"/>
          <w:color w:val="7A7A7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DA3" w:rsidRDefault="00577DA3" w:rsidP="00577DA3"/>
    <w:p w:rsidR="00577DA3" w:rsidRDefault="00577DA3" w:rsidP="00577DA3"/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2F0CDC" w:rsidRDefault="002F0CDC" w:rsidP="00577DA3">
      <w:pPr>
        <w:jc w:val="center"/>
      </w:pPr>
    </w:p>
    <w:p w:rsidR="00577DA3" w:rsidRDefault="002F0CDC" w:rsidP="00577DA3">
      <w:pPr>
        <w:jc w:val="center"/>
      </w:pPr>
      <w:r>
        <w:t>Sessão Extraordinária, dia 19 de janeiro</w:t>
      </w:r>
      <w:r w:rsidR="00577DA3">
        <w:t xml:space="preserve"> de 2023.</w:t>
      </w:r>
    </w:p>
    <w:p w:rsidR="00441167" w:rsidRDefault="00441167"/>
    <w:sectPr w:rsidR="004411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A4B"/>
    <w:multiLevelType w:val="hybridMultilevel"/>
    <w:tmpl w:val="28F00914"/>
    <w:lvl w:ilvl="0" w:tplc="0416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0B3F2E14"/>
    <w:multiLevelType w:val="hybridMultilevel"/>
    <w:tmpl w:val="1F9C1CF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37EB1"/>
    <w:multiLevelType w:val="hybridMultilevel"/>
    <w:tmpl w:val="5DE4765A"/>
    <w:lvl w:ilvl="0" w:tplc="0416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46DA58C8"/>
    <w:multiLevelType w:val="hybridMultilevel"/>
    <w:tmpl w:val="39909D5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A3"/>
    <w:rsid w:val="00186A50"/>
    <w:rsid w:val="001E2CBC"/>
    <w:rsid w:val="002F0CDC"/>
    <w:rsid w:val="00441167"/>
    <w:rsid w:val="004C75AA"/>
    <w:rsid w:val="00577DA3"/>
    <w:rsid w:val="006B04C5"/>
    <w:rsid w:val="0080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A3"/>
  </w:style>
  <w:style w:type="paragraph" w:styleId="Ttulo1">
    <w:name w:val="heading 1"/>
    <w:basedOn w:val="Normal"/>
    <w:next w:val="Normal"/>
    <w:link w:val="Ttulo1Char"/>
    <w:qFormat/>
    <w:rsid w:val="00577D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7D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77DA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C75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A3"/>
  </w:style>
  <w:style w:type="paragraph" w:styleId="Ttulo1">
    <w:name w:val="heading 1"/>
    <w:basedOn w:val="Normal"/>
    <w:next w:val="Normal"/>
    <w:link w:val="Ttulo1Char"/>
    <w:qFormat/>
    <w:rsid w:val="00577D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7D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77DA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C7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2023-07-12T20:02:00Z</cp:lastPrinted>
  <dcterms:created xsi:type="dcterms:W3CDTF">2023-07-12T17:51:00Z</dcterms:created>
  <dcterms:modified xsi:type="dcterms:W3CDTF">2023-07-12T20:04:00Z</dcterms:modified>
</cp:coreProperties>
</file>